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132" w:rsidRPr="00FB7132" w:rsidRDefault="008A36EC" w:rsidP="00FB7132">
      <w:pPr>
        <w:spacing w:after="0"/>
        <w:jc w:val="center"/>
        <w:rPr>
          <w:rFonts w:ascii="Times New Roman" w:hAnsi="Times New Roman" w:cs="Times New Roman"/>
          <w:b/>
          <w:sz w:val="28"/>
          <w:szCs w:val="28"/>
          <w:u w:val="single"/>
          <w:lang w:val="kk-KZ"/>
        </w:rPr>
      </w:pPr>
      <w:bookmarkStart w:id="0" w:name="_GoBack"/>
      <w:bookmarkEnd w:id="0"/>
      <w:r>
        <w:rPr>
          <w:rFonts w:ascii="Times New Roman" w:hAnsi="Times New Roman" w:cs="Times New Roman"/>
          <w:b/>
          <w:sz w:val="28"/>
          <w:szCs w:val="28"/>
          <w:u w:val="single"/>
          <w:lang w:val="kk-KZ"/>
        </w:rPr>
        <w:t>8</w:t>
      </w:r>
      <w:r w:rsidR="00FB7132" w:rsidRPr="00FB7132">
        <w:rPr>
          <w:rFonts w:ascii="Times New Roman" w:hAnsi="Times New Roman" w:cs="Times New Roman"/>
          <w:b/>
          <w:sz w:val="28"/>
          <w:szCs w:val="28"/>
          <w:u w:val="single"/>
          <w:lang w:val="kk-KZ"/>
        </w:rPr>
        <w:t xml:space="preserve"> дәріс</w:t>
      </w:r>
    </w:p>
    <w:p w:rsidR="00FB7132" w:rsidRPr="00FB7132" w:rsidRDefault="00FB7132" w:rsidP="00FB7132">
      <w:pPr>
        <w:spacing w:after="0"/>
        <w:jc w:val="center"/>
        <w:rPr>
          <w:rFonts w:ascii="Times New Roman" w:hAnsi="Times New Roman" w:cs="Times New Roman"/>
          <w:b/>
          <w:sz w:val="28"/>
          <w:szCs w:val="28"/>
          <w:lang w:val="kk-KZ"/>
        </w:rPr>
      </w:pPr>
      <w:r w:rsidRPr="00FB7132">
        <w:rPr>
          <w:rFonts w:ascii="Times New Roman" w:hAnsi="Times New Roman" w:cs="Times New Roman"/>
          <w:b/>
          <w:sz w:val="28"/>
          <w:szCs w:val="28"/>
          <w:lang w:val="kk-KZ"/>
        </w:rPr>
        <w:t>Тақырып: Жоспарлы түсірістер.</w:t>
      </w:r>
    </w:p>
    <w:p w:rsidR="00FB7132" w:rsidRPr="00FB7132" w:rsidRDefault="00FB7132" w:rsidP="00FB7132">
      <w:pPr>
        <w:spacing w:after="0"/>
        <w:rPr>
          <w:rFonts w:ascii="Times New Roman" w:hAnsi="Times New Roman" w:cs="Times New Roman"/>
          <w:i/>
          <w:sz w:val="28"/>
          <w:szCs w:val="28"/>
          <w:lang w:val="kk-KZ"/>
        </w:rPr>
      </w:pPr>
      <w:r w:rsidRPr="00FB7132">
        <w:rPr>
          <w:rFonts w:ascii="Times New Roman" w:hAnsi="Times New Roman" w:cs="Times New Roman"/>
          <w:i/>
          <w:sz w:val="28"/>
          <w:szCs w:val="28"/>
          <w:lang w:val="kk-KZ"/>
        </w:rPr>
        <w:t>Дәріс жоспары:</w:t>
      </w:r>
    </w:p>
    <w:p w:rsidR="00FB7132" w:rsidRPr="00FB7132" w:rsidRDefault="008A36EC" w:rsidP="00FB7132">
      <w:pPr>
        <w:spacing w:after="0"/>
        <w:rPr>
          <w:rFonts w:ascii="Times New Roman" w:hAnsi="Times New Roman" w:cs="Times New Roman"/>
          <w:i/>
          <w:sz w:val="28"/>
          <w:szCs w:val="28"/>
          <w:lang w:val="kk-KZ"/>
        </w:rPr>
      </w:pPr>
      <w:r>
        <w:rPr>
          <w:rFonts w:ascii="Times New Roman" w:hAnsi="Times New Roman" w:cs="Times New Roman"/>
          <w:i/>
          <w:sz w:val="28"/>
          <w:szCs w:val="28"/>
          <w:lang w:val="kk-KZ"/>
        </w:rPr>
        <w:t>8</w:t>
      </w:r>
      <w:r w:rsidR="00FB7132" w:rsidRPr="00FB7132">
        <w:rPr>
          <w:rFonts w:ascii="Times New Roman" w:hAnsi="Times New Roman" w:cs="Times New Roman"/>
          <w:i/>
          <w:sz w:val="28"/>
          <w:szCs w:val="28"/>
          <w:lang w:val="kk-KZ"/>
        </w:rPr>
        <w:t>. 1 Түсіріс түрлері.</w:t>
      </w:r>
    </w:p>
    <w:p w:rsidR="00FB7132" w:rsidRPr="00FB7132" w:rsidRDefault="008A36EC" w:rsidP="00FB7132">
      <w:pPr>
        <w:spacing w:after="0"/>
        <w:rPr>
          <w:rFonts w:ascii="Times New Roman" w:hAnsi="Times New Roman" w:cs="Times New Roman"/>
          <w:i/>
          <w:sz w:val="28"/>
          <w:szCs w:val="28"/>
          <w:lang w:val="kk-KZ"/>
        </w:rPr>
      </w:pPr>
      <w:r>
        <w:rPr>
          <w:rFonts w:ascii="Times New Roman" w:hAnsi="Times New Roman" w:cs="Times New Roman"/>
          <w:i/>
          <w:sz w:val="28"/>
          <w:szCs w:val="28"/>
          <w:lang w:val="kk-KZ"/>
        </w:rPr>
        <w:t>8</w:t>
      </w:r>
      <w:r w:rsidR="00FB7132" w:rsidRPr="00FB7132">
        <w:rPr>
          <w:rFonts w:ascii="Times New Roman" w:hAnsi="Times New Roman" w:cs="Times New Roman"/>
          <w:i/>
          <w:sz w:val="28"/>
          <w:szCs w:val="28"/>
          <w:lang w:val="kk-KZ"/>
        </w:rPr>
        <w:t>.2 Геодезиялық тірек жүйелері (торы).</w:t>
      </w:r>
    </w:p>
    <w:p w:rsidR="00DD0765" w:rsidRDefault="008A36EC" w:rsidP="00FB7132">
      <w:pPr>
        <w:spacing w:after="0"/>
        <w:rPr>
          <w:rFonts w:ascii="Times New Roman" w:hAnsi="Times New Roman" w:cs="Times New Roman"/>
          <w:sz w:val="28"/>
          <w:szCs w:val="28"/>
          <w:lang w:val="kk-KZ"/>
        </w:rPr>
      </w:pPr>
      <w:r>
        <w:rPr>
          <w:rFonts w:ascii="Times New Roman" w:hAnsi="Times New Roman" w:cs="Times New Roman"/>
          <w:i/>
          <w:sz w:val="28"/>
          <w:szCs w:val="28"/>
          <w:lang w:val="kk-KZ"/>
        </w:rPr>
        <w:t>8</w:t>
      </w:r>
      <w:r w:rsidR="00FB7132" w:rsidRPr="00FB7132">
        <w:rPr>
          <w:rFonts w:ascii="Times New Roman" w:hAnsi="Times New Roman" w:cs="Times New Roman"/>
          <w:i/>
          <w:sz w:val="28"/>
          <w:szCs w:val="28"/>
          <w:lang w:val="kk-KZ"/>
        </w:rPr>
        <w:t>.3 Топографиялық түсірістің масштабын және жер бедері</w:t>
      </w:r>
      <w:r w:rsidR="001B2AE2">
        <w:rPr>
          <w:rFonts w:ascii="Times New Roman" w:hAnsi="Times New Roman" w:cs="Times New Roman"/>
          <w:i/>
          <w:sz w:val="28"/>
          <w:szCs w:val="28"/>
          <w:lang w:val="kk-KZ"/>
        </w:rPr>
        <w:t>нің</w:t>
      </w:r>
      <w:r w:rsidR="00FB7132" w:rsidRPr="00FB7132">
        <w:rPr>
          <w:rFonts w:ascii="Times New Roman" w:hAnsi="Times New Roman" w:cs="Times New Roman"/>
          <w:i/>
          <w:sz w:val="28"/>
          <w:szCs w:val="28"/>
          <w:lang w:val="kk-KZ"/>
        </w:rPr>
        <w:t xml:space="preserve"> биіктік қимасын таңдау</w:t>
      </w:r>
      <w:r w:rsidR="00FB7132" w:rsidRPr="00FB7132">
        <w:rPr>
          <w:rFonts w:ascii="Times New Roman" w:hAnsi="Times New Roman" w:cs="Times New Roman"/>
          <w:sz w:val="28"/>
          <w:szCs w:val="28"/>
          <w:lang w:val="kk-KZ"/>
        </w:rPr>
        <w:t>.</w:t>
      </w:r>
    </w:p>
    <w:p w:rsidR="00FB7132" w:rsidRDefault="00FB7132" w:rsidP="00FB7132">
      <w:pPr>
        <w:spacing w:after="0"/>
        <w:rPr>
          <w:rFonts w:ascii="Times New Roman" w:hAnsi="Times New Roman" w:cs="Times New Roman"/>
          <w:sz w:val="28"/>
          <w:szCs w:val="28"/>
          <w:lang w:val="kk-KZ"/>
        </w:rPr>
      </w:pPr>
      <w:r>
        <w:rPr>
          <w:rFonts w:ascii="Times New Roman" w:hAnsi="Times New Roman" w:cs="Times New Roman"/>
          <w:sz w:val="28"/>
          <w:szCs w:val="28"/>
          <w:lang w:val="kk-KZ"/>
        </w:rPr>
        <w:t>Дәріс</w:t>
      </w:r>
      <w:r w:rsidR="00634913">
        <w:rPr>
          <w:rFonts w:ascii="Times New Roman" w:hAnsi="Times New Roman" w:cs="Times New Roman"/>
          <w:sz w:val="28"/>
          <w:szCs w:val="28"/>
          <w:lang w:val="kk-KZ"/>
        </w:rPr>
        <w:t>тің</w:t>
      </w:r>
      <w:r>
        <w:rPr>
          <w:rFonts w:ascii="Times New Roman" w:hAnsi="Times New Roman" w:cs="Times New Roman"/>
          <w:sz w:val="28"/>
          <w:szCs w:val="28"/>
          <w:lang w:val="kk-KZ"/>
        </w:rPr>
        <w:t xml:space="preserve"> мақсаты: топографиялық түсіріс туралы жалпы түсінік беру.</w:t>
      </w:r>
    </w:p>
    <w:p w:rsidR="00FB7132" w:rsidRDefault="00FB7132" w:rsidP="00FB7132">
      <w:pPr>
        <w:spacing w:after="0"/>
        <w:rPr>
          <w:rFonts w:ascii="Times New Roman" w:hAnsi="Times New Roman" w:cs="Times New Roman"/>
          <w:sz w:val="28"/>
          <w:szCs w:val="28"/>
          <w:lang w:val="kk-KZ"/>
        </w:rPr>
      </w:pPr>
    </w:p>
    <w:p w:rsidR="00FB7132" w:rsidRDefault="008A36EC" w:rsidP="00FB7132">
      <w:pPr>
        <w:spacing w:after="0"/>
        <w:jc w:val="center"/>
        <w:rPr>
          <w:rFonts w:ascii="Times New Roman" w:hAnsi="Times New Roman" w:cs="Times New Roman"/>
          <w:sz w:val="28"/>
          <w:szCs w:val="28"/>
          <w:lang w:val="kk-KZ"/>
        </w:rPr>
      </w:pPr>
      <w:r>
        <w:rPr>
          <w:rFonts w:ascii="Times New Roman" w:hAnsi="Times New Roman" w:cs="Times New Roman"/>
          <w:b/>
          <w:sz w:val="28"/>
          <w:szCs w:val="28"/>
          <w:lang w:val="kk-KZ"/>
        </w:rPr>
        <w:t>8</w:t>
      </w:r>
      <w:r w:rsidR="00FB7132" w:rsidRPr="00FB7132">
        <w:rPr>
          <w:rFonts w:ascii="Times New Roman" w:hAnsi="Times New Roman" w:cs="Times New Roman"/>
          <w:b/>
          <w:sz w:val="28"/>
          <w:szCs w:val="28"/>
          <w:lang w:val="kk-KZ"/>
        </w:rPr>
        <w:t>.1 Түсіріс түрлері</w:t>
      </w:r>
      <w:r w:rsidR="00FB7132">
        <w:rPr>
          <w:rFonts w:ascii="Times New Roman" w:hAnsi="Times New Roman" w:cs="Times New Roman"/>
          <w:sz w:val="28"/>
          <w:szCs w:val="28"/>
          <w:lang w:val="kk-KZ"/>
        </w:rPr>
        <w:t>.</w:t>
      </w:r>
    </w:p>
    <w:p w:rsidR="009B7807" w:rsidRDefault="00FB7132" w:rsidP="009B7807">
      <w:pPr>
        <w:tabs>
          <w:tab w:val="left" w:pos="56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B7807">
        <w:rPr>
          <w:rFonts w:ascii="Times New Roman" w:hAnsi="Times New Roman" w:cs="Times New Roman"/>
          <w:sz w:val="28"/>
          <w:szCs w:val="28"/>
          <w:lang w:val="kk-KZ"/>
        </w:rPr>
        <w:t xml:space="preserve">План және карта жасау мақсатында орындалатын жұмыстардың жиынтығын </w:t>
      </w:r>
      <w:r w:rsidR="009B7807" w:rsidRPr="008C064F">
        <w:rPr>
          <w:rFonts w:ascii="Times New Roman" w:hAnsi="Times New Roman" w:cs="Times New Roman"/>
          <w:b/>
          <w:i/>
          <w:sz w:val="28"/>
          <w:szCs w:val="28"/>
          <w:u w:val="single"/>
          <w:lang w:val="kk-KZ"/>
        </w:rPr>
        <w:t>түсіріс</w:t>
      </w:r>
      <w:r w:rsidR="009B7807">
        <w:rPr>
          <w:rFonts w:ascii="Times New Roman" w:hAnsi="Times New Roman" w:cs="Times New Roman"/>
          <w:sz w:val="28"/>
          <w:szCs w:val="28"/>
          <w:lang w:val="kk-KZ"/>
        </w:rPr>
        <w:t xml:space="preserve"> деп түсінеді. Түсірістер </w:t>
      </w:r>
      <w:r w:rsidR="009B7807" w:rsidRPr="00C2646A">
        <w:rPr>
          <w:rFonts w:ascii="Times New Roman" w:hAnsi="Times New Roman" w:cs="Times New Roman"/>
          <w:b/>
          <w:i/>
          <w:sz w:val="28"/>
          <w:szCs w:val="28"/>
          <w:u w:val="single"/>
          <w:lang w:val="kk-KZ"/>
        </w:rPr>
        <w:t>жер үсті</w:t>
      </w:r>
      <w:r w:rsidR="009B7807">
        <w:rPr>
          <w:rFonts w:ascii="Times New Roman" w:hAnsi="Times New Roman" w:cs="Times New Roman"/>
          <w:sz w:val="28"/>
          <w:szCs w:val="28"/>
          <w:lang w:val="kk-KZ"/>
        </w:rPr>
        <w:t xml:space="preserve"> және </w:t>
      </w:r>
      <w:r w:rsidR="009B7807" w:rsidRPr="00C2646A">
        <w:rPr>
          <w:rFonts w:ascii="Times New Roman" w:hAnsi="Times New Roman" w:cs="Times New Roman"/>
          <w:b/>
          <w:sz w:val="28"/>
          <w:szCs w:val="28"/>
          <w:u w:val="single"/>
          <w:lang w:val="kk-KZ"/>
        </w:rPr>
        <w:t>аэроғарыштық</w:t>
      </w:r>
      <w:r w:rsidR="009B7807">
        <w:rPr>
          <w:rFonts w:ascii="Times New Roman" w:hAnsi="Times New Roman" w:cs="Times New Roman"/>
          <w:sz w:val="28"/>
          <w:szCs w:val="28"/>
          <w:lang w:val="kk-KZ"/>
        </w:rPr>
        <w:t xml:space="preserve"> немесе </w:t>
      </w:r>
      <w:r w:rsidR="009B7807" w:rsidRPr="00C2646A">
        <w:rPr>
          <w:rFonts w:ascii="Times New Roman" w:hAnsi="Times New Roman" w:cs="Times New Roman"/>
          <w:b/>
          <w:i/>
          <w:sz w:val="28"/>
          <w:szCs w:val="28"/>
          <w:u w:val="single"/>
          <w:lang w:val="kk-KZ"/>
        </w:rPr>
        <w:t>дистанциялық</w:t>
      </w:r>
      <w:r w:rsidR="009B7807">
        <w:rPr>
          <w:rFonts w:ascii="Times New Roman" w:hAnsi="Times New Roman" w:cs="Times New Roman"/>
          <w:sz w:val="28"/>
          <w:szCs w:val="28"/>
          <w:lang w:val="kk-KZ"/>
        </w:rPr>
        <w:t xml:space="preserve"> деп аталатын түрлерге бөлі</w:t>
      </w:r>
      <w:r w:rsidR="009C7358">
        <w:rPr>
          <w:rFonts w:ascii="Times New Roman" w:hAnsi="Times New Roman" w:cs="Times New Roman"/>
          <w:sz w:val="28"/>
          <w:szCs w:val="28"/>
          <w:lang w:val="kk-KZ"/>
        </w:rPr>
        <w:t>неді (8</w:t>
      </w:r>
      <w:r w:rsidR="009B7807">
        <w:rPr>
          <w:rFonts w:ascii="Times New Roman" w:hAnsi="Times New Roman" w:cs="Times New Roman"/>
          <w:sz w:val="28"/>
          <w:szCs w:val="28"/>
          <w:lang w:val="kk-KZ"/>
        </w:rPr>
        <w:t>.1 кесте).</w:t>
      </w:r>
    </w:p>
    <w:p w:rsidR="009B7807" w:rsidRPr="00C2646A" w:rsidRDefault="009B7807" w:rsidP="009B7807">
      <w:pPr>
        <w:tabs>
          <w:tab w:val="left" w:pos="426"/>
        </w:tabs>
        <w:spacing w:after="0" w:line="36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C2646A">
        <w:rPr>
          <w:rFonts w:ascii="Times New Roman" w:hAnsi="Times New Roman" w:cs="Times New Roman"/>
          <w:b/>
          <w:sz w:val="28"/>
          <w:szCs w:val="28"/>
          <w:lang w:val="kk-KZ"/>
        </w:rPr>
        <w:t xml:space="preserve">Кесте </w:t>
      </w:r>
      <w:r w:rsidR="008A36EC">
        <w:rPr>
          <w:rFonts w:ascii="Times New Roman" w:hAnsi="Times New Roman" w:cs="Times New Roman"/>
          <w:b/>
          <w:sz w:val="28"/>
          <w:szCs w:val="28"/>
          <w:lang w:val="kk-KZ"/>
        </w:rPr>
        <w:t>8</w:t>
      </w:r>
      <w:r w:rsidRPr="00C2646A">
        <w:rPr>
          <w:rFonts w:ascii="Times New Roman" w:hAnsi="Times New Roman" w:cs="Times New Roman"/>
          <w:b/>
          <w:sz w:val="28"/>
          <w:szCs w:val="28"/>
          <w:lang w:val="kk-KZ"/>
        </w:rPr>
        <w:t>.1 Жергілікті жерді түсіру.</w:t>
      </w:r>
    </w:p>
    <w:tbl>
      <w:tblPr>
        <w:tblStyle w:val="a3"/>
        <w:tblW w:w="0" w:type="auto"/>
        <w:tblLook w:val="04A0" w:firstRow="1" w:lastRow="0" w:firstColumn="1" w:lastColumn="0" w:noHBand="0" w:noVBand="1"/>
      </w:tblPr>
      <w:tblGrid>
        <w:gridCol w:w="1508"/>
        <w:gridCol w:w="2528"/>
        <w:gridCol w:w="2212"/>
        <w:gridCol w:w="1665"/>
        <w:gridCol w:w="1657"/>
      </w:tblGrid>
      <w:tr w:rsidR="009B7807" w:rsidTr="00214C71">
        <w:tc>
          <w:tcPr>
            <w:tcW w:w="6629" w:type="dxa"/>
            <w:gridSpan w:val="3"/>
          </w:tcPr>
          <w:p w:rsidR="009B7807" w:rsidRDefault="009B7807" w:rsidP="00214C71">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Жер үсті</w:t>
            </w:r>
          </w:p>
        </w:tc>
        <w:tc>
          <w:tcPr>
            <w:tcW w:w="3508" w:type="dxa"/>
            <w:gridSpan w:val="2"/>
          </w:tcPr>
          <w:p w:rsidR="009B7807" w:rsidRDefault="009B7807" w:rsidP="00214C71">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Дистанциялық </w:t>
            </w:r>
          </w:p>
        </w:tc>
      </w:tr>
      <w:tr w:rsidR="009B7807" w:rsidTr="00214C71">
        <w:tc>
          <w:tcPr>
            <w:tcW w:w="1541" w:type="dxa"/>
          </w:tcPr>
          <w:p w:rsidR="009B7807" w:rsidRDefault="009B7807" w:rsidP="00214C71">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Жоспарлы </w:t>
            </w:r>
          </w:p>
        </w:tc>
        <w:tc>
          <w:tcPr>
            <w:tcW w:w="2528" w:type="dxa"/>
          </w:tcPr>
          <w:p w:rsidR="009B7807" w:rsidRDefault="009B7807" w:rsidP="00214C71">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Биіктікті </w:t>
            </w:r>
          </w:p>
        </w:tc>
        <w:tc>
          <w:tcPr>
            <w:tcW w:w="2560" w:type="dxa"/>
          </w:tcPr>
          <w:p w:rsidR="009B7807" w:rsidRDefault="009B7807" w:rsidP="00214C71">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Биіктікті-жоспарлы</w:t>
            </w:r>
          </w:p>
        </w:tc>
        <w:tc>
          <w:tcPr>
            <w:tcW w:w="1701" w:type="dxa"/>
          </w:tcPr>
          <w:p w:rsidR="009B7807" w:rsidRDefault="009B7807" w:rsidP="00214C71">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Аэротүсіріс </w:t>
            </w:r>
          </w:p>
        </w:tc>
        <w:tc>
          <w:tcPr>
            <w:tcW w:w="1807" w:type="dxa"/>
          </w:tcPr>
          <w:p w:rsidR="009B7807" w:rsidRDefault="009B7807" w:rsidP="00214C71">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Ғарыштық түсіріс</w:t>
            </w:r>
          </w:p>
        </w:tc>
      </w:tr>
      <w:tr w:rsidR="009B7807" w:rsidTr="00214C71">
        <w:tc>
          <w:tcPr>
            <w:tcW w:w="1541" w:type="dxa"/>
          </w:tcPr>
          <w:p w:rsidR="009B7807" w:rsidRDefault="009B7807" w:rsidP="00214C71">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Бұрыш өлшеу</w:t>
            </w:r>
          </w:p>
        </w:tc>
        <w:tc>
          <w:tcPr>
            <w:tcW w:w="2528" w:type="dxa"/>
          </w:tcPr>
          <w:p w:rsidR="009B7807" w:rsidRDefault="009B7807" w:rsidP="00214C71">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Геометриялық </w:t>
            </w:r>
          </w:p>
        </w:tc>
        <w:tc>
          <w:tcPr>
            <w:tcW w:w="2560" w:type="dxa"/>
          </w:tcPr>
          <w:p w:rsidR="009B7807" w:rsidRDefault="009B7807" w:rsidP="00214C71">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Тахеометрлік </w:t>
            </w:r>
          </w:p>
        </w:tc>
        <w:tc>
          <w:tcPr>
            <w:tcW w:w="3508" w:type="dxa"/>
            <w:gridSpan w:val="2"/>
          </w:tcPr>
          <w:p w:rsidR="009B7807" w:rsidRDefault="009B7807" w:rsidP="00214C71">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Фотографиялық </w:t>
            </w:r>
          </w:p>
        </w:tc>
      </w:tr>
      <w:tr w:rsidR="009B7807" w:rsidTr="00214C71">
        <w:tc>
          <w:tcPr>
            <w:tcW w:w="1541" w:type="dxa"/>
            <w:vMerge w:val="restart"/>
          </w:tcPr>
          <w:p w:rsidR="009B7807" w:rsidRDefault="009B7807" w:rsidP="00214C71">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Бұрыш сызу </w:t>
            </w:r>
          </w:p>
        </w:tc>
        <w:tc>
          <w:tcPr>
            <w:tcW w:w="2528" w:type="dxa"/>
          </w:tcPr>
          <w:p w:rsidR="009B7807" w:rsidRDefault="009B7807" w:rsidP="00214C71">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Барометрлік </w:t>
            </w:r>
          </w:p>
        </w:tc>
        <w:tc>
          <w:tcPr>
            <w:tcW w:w="2560" w:type="dxa"/>
          </w:tcPr>
          <w:p w:rsidR="009B7807" w:rsidRDefault="009B7807" w:rsidP="00F166E8">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Жартылай </w:t>
            </w:r>
            <w:r w:rsidR="00F166E8">
              <w:rPr>
                <w:rFonts w:ascii="Times New Roman" w:hAnsi="Times New Roman" w:cs="Times New Roman"/>
                <w:sz w:val="28"/>
                <w:szCs w:val="28"/>
                <w:lang w:val="kk-KZ"/>
              </w:rPr>
              <w:t>аспаптық</w:t>
            </w:r>
          </w:p>
        </w:tc>
        <w:tc>
          <w:tcPr>
            <w:tcW w:w="3508" w:type="dxa"/>
            <w:gridSpan w:val="2"/>
            <w:vMerge w:val="restart"/>
          </w:tcPr>
          <w:p w:rsidR="009B7807" w:rsidRDefault="009B7807" w:rsidP="00214C71">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Фотографиялық емес </w:t>
            </w:r>
          </w:p>
        </w:tc>
      </w:tr>
      <w:tr w:rsidR="009B7807" w:rsidTr="00214C71">
        <w:tc>
          <w:tcPr>
            <w:tcW w:w="1541" w:type="dxa"/>
            <w:vMerge/>
          </w:tcPr>
          <w:p w:rsidR="009B7807" w:rsidRDefault="009B7807" w:rsidP="00214C71">
            <w:pPr>
              <w:tabs>
                <w:tab w:val="left" w:pos="426"/>
              </w:tabs>
              <w:jc w:val="center"/>
              <w:rPr>
                <w:rFonts w:ascii="Times New Roman" w:hAnsi="Times New Roman" w:cs="Times New Roman"/>
                <w:sz w:val="28"/>
                <w:szCs w:val="28"/>
                <w:lang w:val="kk-KZ"/>
              </w:rPr>
            </w:pPr>
          </w:p>
        </w:tc>
        <w:tc>
          <w:tcPr>
            <w:tcW w:w="2528" w:type="dxa"/>
          </w:tcPr>
          <w:p w:rsidR="009B7807" w:rsidRDefault="009B7807" w:rsidP="00214C71">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Тригонометриялық </w:t>
            </w:r>
          </w:p>
        </w:tc>
        <w:tc>
          <w:tcPr>
            <w:tcW w:w="2560" w:type="dxa"/>
          </w:tcPr>
          <w:p w:rsidR="009B7807" w:rsidRDefault="009B7807" w:rsidP="00214C71">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Мензулалық </w:t>
            </w:r>
          </w:p>
        </w:tc>
        <w:tc>
          <w:tcPr>
            <w:tcW w:w="3508" w:type="dxa"/>
            <w:gridSpan w:val="2"/>
            <w:vMerge/>
          </w:tcPr>
          <w:p w:rsidR="009B7807" w:rsidRDefault="009B7807" w:rsidP="00214C71">
            <w:pPr>
              <w:tabs>
                <w:tab w:val="left" w:pos="426"/>
              </w:tabs>
              <w:jc w:val="center"/>
              <w:rPr>
                <w:rFonts w:ascii="Times New Roman" w:hAnsi="Times New Roman" w:cs="Times New Roman"/>
                <w:sz w:val="28"/>
                <w:szCs w:val="28"/>
                <w:lang w:val="kk-KZ"/>
              </w:rPr>
            </w:pPr>
          </w:p>
        </w:tc>
      </w:tr>
    </w:tbl>
    <w:p w:rsidR="009B7807" w:rsidRDefault="009B7807" w:rsidP="009B7807">
      <w:pPr>
        <w:tabs>
          <w:tab w:val="left" w:pos="426"/>
        </w:tabs>
        <w:spacing w:after="0" w:line="360" w:lineRule="auto"/>
        <w:jc w:val="both"/>
        <w:rPr>
          <w:rFonts w:ascii="Times New Roman" w:hAnsi="Times New Roman" w:cs="Times New Roman"/>
          <w:sz w:val="28"/>
          <w:szCs w:val="28"/>
          <w:lang w:val="kk-KZ"/>
        </w:rPr>
      </w:pPr>
    </w:p>
    <w:p w:rsidR="009B7807" w:rsidRDefault="009B7807" w:rsidP="009B7807">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Дистанциялық түсіріс ұшақтан немесе ғарыштық кемелерден арнайы аппараттары</w:t>
      </w:r>
      <w:r w:rsidR="001F2C16">
        <w:rPr>
          <w:rFonts w:ascii="Times New Roman" w:hAnsi="Times New Roman" w:cs="Times New Roman"/>
          <w:sz w:val="28"/>
          <w:szCs w:val="28"/>
          <w:lang w:val="kk-KZ"/>
        </w:rPr>
        <w:t>мен түсіреді</w:t>
      </w:r>
      <w:r>
        <w:rPr>
          <w:rFonts w:ascii="Times New Roman" w:hAnsi="Times New Roman" w:cs="Times New Roman"/>
          <w:sz w:val="28"/>
          <w:szCs w:val="28"/>
          <w:lang w:val="kk-KZ"/>
        </w:rPr>
        <w:t xml:space="preserve">. </w:t>
      </w:r>
      <w:r w:rsidR="001F2C16">
        <w:rPr>
          <w:rFonts w:ascii="Times New Roman" w:hAnsi="Times New Roman" w:cs="Times New Roman"/>
          <w:sz w:val="28"/>
          <w:szCs w:val="28"/>
          <w:lang w:val="kk-KZ"/>
        </w:rPr>
        <w:t>Жер бетін картаға түсіру</w:t>
      </w:r>
      <w:r>
        <w:rPr>
          <w:rFonts w:ascii="Times New Roman" w:hAnsi="Times New Roman" w:cs="Times New Roman"/>
          <w:sz w:val="28"/>
          <w:szCs w:val="28"/>
          <w:lang w:val="kk-KZ"/>
        </w:rPr>
        <w:t xml:space="preserve"> үшін фотосуреттер кең қолданылады. Масштабы 1:500 – 1:25000 топографиялық пландар мен карталарды жасаудың негізгі әдісі </w:t>
      </w:r>
      <w:r w:rsidRPr="001F2C7A">
        <w:rPr>
          <w:rFonts w:ascii="Times New Roman" w:hAnsi="Times New Roman" w:cs="Times New Roman"/>
          <w:b/>
          <w:sz w:val="28"/>
          <w:szCs w:val="28"/>
          <w:u w:val="single"/>
          <w:lang w:val="kk-KZ"/>
        </w:rPr>
        <w:t>аэрофототопографиялық түсіріс</w:t>
      </w:r>
      <w:r>
        <w:rPr>
          <w:rFonts w:ascii="Times New Roman" w:hAnsi="Times New Roman" w:cs="Times New Roman"/>
          <w:sz w:val="28"/>
          <w:szCs w:val="28"/>
          <w:lang w:val="kk-KZ"/>
        </w:rPr>
        <w:t>. Бұл түсірістің нәтижесі жергілікті жердің ұшақтан түсірілген суреті және оның өңдеуі</w:t>
      </w:r>
      <w:r w:rsidR="00634913">
        <w:rPr>
          <w:rFonts w:ascii="Times New Roman" w:hAnsi="Times New Roman" w:cs="Times New Roman"/>
          <w:sz w:val="28"/>
          <w:szCs w:val="28"/>
          <w:lang w:val="kk-KZ"/>
        </w:rPr>
        <w:t xml:space="preserve"> болып келеді</w:t>
      </w:r>
      <w:r>
        <w:rPr>
          <w:rFonts w:ascii="Times New Roman" w:hAnsi="Times New Roman" w:cs="Times New Roman"/>
          <w:sz w:val="28"/>
          <w:szCs w:val="28"/>
          <w:lang w:val="kk-KZ"/>
        </w:rPr>
        <w:t>. Ұсақтау масштабтағы топографиялық карталарды ірі масштабты топографиялық карталар</w:t>
      </w:r>
      <w:r w:rsidR="0059404F">
        <w:rPr>
          <w:rFonts w:ascii="Times New Roman" w:hAnsi="Times New Roman" w:cs="Times New Roman"/>
          <w:sz w:val="28"/>
          <w:szCs w:val="28"/>
          <w:lang w:val="kk-KZ"/>
        </w:rPr>
        <w:t>ы</w:t>
      </w:r>
      <w:r>
        <w:rPr>
          <w:rFonts w:ascii="Times New Roman" w:hAnsi="Times New Roman" w:cs="Times New Roman"/>
          <w:sz w:val="28"/>
          <w:szCs w:val="28"/>
          <w:lang w:val="kk-KZ"/>
        </w:rPr>
        <w:t xml:space="preserve"> негізінде жаса</w:t>
      </w:r>
      <w:r w:rsidR="0059404F">
        <w:rPr>
          <w:rFonts w:ascii="Times New Roman" w:hAnsi="Times New Roman" w:cs="Times New Roman"/>
          <w:sz w:val="28"/>
          <w:szCs w:val="28"/>
          <w:lang w:val="kk-KZ"/>
        </w:rPr>
        <w:t>лына</w:t>
      </w:r>
      <w:r>
        <w:rPr>
          <w:rFonts w:ascii="Times New Roman" w:hAnsi="Times New Roman" w:cs="Times New Roman"/>
          <w:sz w:val="28"/>
          <w:szCs w:val="28"/>
          <w:lang w:val="kk-KZ"/>
        </w:rPr>
        <w:t>ды.</w:t>
      </w:r>
    </w:p>
    <w:p w:rsidR="009B7807" w:rsidRDefault="009B7807" w:rsidP="009B7807">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Қазіргі таңда</w:t>
      </w:r>
      <w:r w:rsidR="00913041">
        <w:rPr>
          <w:rFonts w:ascii="Times New Roman" w:hAnsi="Times New Roman" w:cs="Times New Roman"/>
          <w:sz w:val="28"/>
          <w:szCs w:val="28"/>
          <w:lang w:val="kk-KZ"/>
        </w:rPr>
        <w:t>,</w:t>
      </w:r>
      <w:r>
        <w:rPr>
          <w:rFonts w:ascii="Times New Roman" w:hAnsi="Times New Roman" w:cs="Times New Roman"/>
          <w:sz w:val="28"/>
          <w:szCs w:val="28"/>
          <w:lang w:val="kk-KZ"/>
        </w:rPr>
        <w:t xml:space="preserve"> жер үсті әдістерімен</w:t>
      </w:r>
      <w:r w:rsidR="0091304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882829">
        <w:rPr>
          <w:rFonts w:ascii="Times New Roman" w:hAnsi="Times New Roman" w:cs="Times New Roman"/>
          <w:sz w:val="28"/>
          <w:szCs w:val="28"/>
          <w:lang w:val="kk-KZ"/>
        </w:rPr>
        <w:t>аумағы бойынша үлкен емес</w:t>
      </w:r>
      <w:r>
        <w:rPr>
          <w:rFonts w:ascii="Times New Roman" w:hAnsi="Times New Roman" w:cs="Times New Roman"/>
          <w:sz w:val="28"/>
          <w:szCs w:val="28"/>
          <w:lang w:val="kk-KZ"/>
        </w:rPr>
        <w:t xml:space="preserve"> жергілікті жердің планы</w:t>
      </w:r>
      <w:r w:rsidR="00882829">
        <w:rPr>
          <w:rFonts w:ascii="Times New Roman" w:hAnsi="Times New Roman" w:cs="Times New Roman"/>
          <w:sz w:val="28"/>
          <w:szCs w:val="28"/>
          <w:lang w:val="kk-KZ"/>
        </w:rPr>
        <w:t>н</w:t>
      </w:r>
      <w:r>
        <w:rPr>
          <w:rFonts w:ascii="Times New Roman" w:hAnsi="Times New Roman" w:cs="Times New Roman"/>
          <w:sz w:val="28"/>
          <w:szCs w:val="28"/>
          <w:lang w:val="kk-KZ"/>
        </w:rPr>
        <w:t xml:space="preserve"> жаса</w:t>
      </w:r>
      <w:r w:rsidR="00882829">
        <w:rPr>
          <w:rFonts w:ascii="Times New Roman" w:hAnsi="Times New Roman" w:cs="Times New Roman"/>
          <w:sz w:val="28"/>
          <w:szCs w:val="28"/>
          <w:lang w:val="kk-KZ"/>
        </w:rPr>
        <w:t xml:space="preserve">йды, себебі мұндай </w:t>
      </w:r>
      <w:r>
        <w:rPr>
          <w:rFonts w:ascii="Times New Roman" w:hAnsi="Times New Roman" w:cs="Times New Roman"/>
          <w:sz w:val="28"/>
          <w:szCs w:val="28"/>
          <w:lang w:val="kk-KZ"/>
        </w:rPr>
        <w:t>жағдайда аэросуреттеу тиімсіз болады.</w:t>
      </w:r>
      <w:r w:rsidR="00913041">
        <w:rPr>
          <w:rFonts w:ascii="Times New Roman" w:hAnsi="Times New Roman" w:cs="Times New Roman"/>
          <w:sz w:val="28"/>
          <w:szCs w:val="28"/>
          <w:lang w:val="kk-KZ"/>
        </w:rPr>
        <w:t xml:space="preserve"> Сонымен бірге бұл әдістер инженерлік мәселелерді шешуде (ірі құрылыс жүргізуде, канал, ірі гидромелиоративтік жүйе</w:t>
      </w:r>
      <w:r w:rsidR="00A31222">
        <w:rPr>
          <w:rFonts w:ascii="Times New Roman" w:hAnsi="Times New Roman" w:cs="Times New Roman"/>
          <w:sz w:val="28"/>
          <w:szCs w:val="28"/>
          <w:lang w:val="kk-KZ"/>
        </w:rPr>
        <w:t>лерд</w:t>
      </w:r>
      <w:r w:rsidR="00913041">
        <w:rPr>
          <w:rFonts w:ascii="Times New Roman" w:hAnsi="Times New Roman" w:cs="Times New Roman"/>
          <w:sz w:val="28"/>
          <w:szCs w:val="28"/>
          <w:lang w:val="kk-KZ"/>
        </w:rPr>
        <w:t xml:space="preserve">і салуда) қолданылады. </w:t>
      </w:r>
    </w:p>
    <w:p w:rsidR="00D1360F" w:rsidRPr="00D1360F" w:rsidRDefault="009C7358" w:rsidP="00D1360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8</w:t>
      </w:r>
      <w:r w:rsidR="00D1360F" w:rsidRPr="00D1360F">
        <w:rPr>
          <w:rFonts w:ascii="Times New Roman" w:hAnsi="Times New Roman" w:cs="Times New Roman"/>
          <w:b/>
          <w:sz w:val="28"/>
          <w:szCs w:val="28"/>
          <w:lang w:val="kk-KZ"/>
        </w:rPr>
        <w:t>.2 Геодезиялық тірек жүйелері (торы).</w:t>
      </w:r>
    </w:p>
    <w:p w:rsidR="009B7807" w:rsidRDefault="009B7807" w:rsidP="00D1360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Жер үсті топографиялық түсіріс кешеніне жататын әр түрлі геодезиялық өлшеулер </w:t>
      </w:r>
      <w:r w:rsidR="0089793A">
        <w:rPr>
          <w:rFonts w:ascii="Times New Roman" w:hAnsi="Times New Roman" w:cs="Times New Roman"/>
          <w:sz w:val="28"/>
          <w:szCs w:val="28"/>
          <w:lang w:val="kk-KZ"/>
        </w:rPr>
        <w:t xml:space="preserve">амалсыз </w:t>
      </w:r>
      <w:r>
        <w:rPr>
          <w:rFonts w:ascii="Times New Roman" w:hAnsi="Times New Roman" w:cs="Times New Roman"/>
          <w:sz w:val="28"/>
          <w:szCs w:val="28"/>
          <w:lang w:val="kk-KZ"/>
        </w:rPr>
        <w:t>қателіктер</w:t>
      </w:r>
      <w:r w:rsidR="0012449C">
        <w:rPr>
          <w:rFonts w:ascii="Times New Roman" w:hAnsi="Times New Roman" w:cs="Times New Roman"/>
          <w:sz w:val="28"/>
          <w:szCs w:val="28"/>
          <w:lang w:val="kk-KZ"/>
        </w:rPr>
        <w:t>і</w:t>
      </w:r>
      <w:r>
        <w:rPr>
          <w:rFonts w:ascii="Times New Roman" w:hAnsi="Times New Roman" w:cs="Times New Roman"/>
          <w:sz w:val="28"/>
          <w:szCs w:val="28"/>
          <w:lang w:val="kk-KZ"/>
        </w:rPr>
        <w:t>мен</w:t>
      </w:r>
      <w:r w:rsidR="0089793A">
        <w:rPr>
          <w:rFonts w:ascii="Times New Roman" w:hAnsi="Times New Roman" w:cs="Times New Roman"/>
          <w:sz w:val="28"/>
          <w:szCs w:val="28"/>
          <w:lang w:val="kk-KZ"/>
        </w:rPr>
        <w:t xml:space="preserve"> (</w:t>
      </w:r>
      <w:r w:rsidR="0089793A" w:rsidRPr="00084DC2">
        <w:rPr>
          <w:rFonts w:ascii="Times New Roman" w:hAnsi="Times New Roman" w:cs="Times New Roman"/>
          <w:i/>
          <w:sz w:val="28"/>
          <w:szCs w:val="28"/>
          <w:lang w:val="kk-KZ"/>
        </w:rPr>
        <w:t>вынужденные погрешности</w:t>
      </w:r>
      <w:r w:rsidR="0089793A">
        <w:rPr>
          <w:rFonts w:ascii="Times New Roman" w:hAnsi="Times New Roman" w:cs="Times New Roman"/>
          <w:sz w:val="28"/>
          <w:szCs w:val="28"/>
          <w:lang w:val="kk-KZ"/>
        </w:rPr>
        <w:t>)</w:t>
      </w:r>
      <w:r>
        <w:rPr>
          <w:rFonts w:ascii="Times New Roman" w:hAnsi="Times New Roman" w:cs="Times New Roman"/>
          <w:sz w:val="28"/>
          <w:szCs w:val="28"/>
          <w:lang w:val="kk-KZ"/>
        </w:rPr>
        <w:t xml:space="preserve"> болады. Бұл қателіктер бастапқы нүктеден қашықтығын сайын көбейеді. Қателіктерді азайту және оны </w:t>
      </w:r>
      <w:r w:rsidR="00547977">
        <w:rPr>
          <w:rFonts w:ascii="Times New Roman" w:hAnsi="Times New Roman" w:cs="Times New Roman"/>
          <w:sz w:val="28"/>
          <w:szCs w:val="28"/>
          <w:lang w:val="kk-KZ"/>
        </w:rPr>
        <w:t>аумақ</w:t>
      </w:r>
      <w:r>
        <w:rPr>
          <w:rFonts w:ascii="Times New Roman" w:hAnsi="Times New Roman" w:cs="Times New Roman"/>
          <w:sz w:val="28"/>
          <w:szCs w:val="28"/>
          <w:lang w:val="kk-KZ"/>
        </w:rPr>
        <w:t xml:space="preserve"> бойынша тең </w:t>
      </w:r>
      <w:r w:rsidR="00547977">
        <w:rPr>
          <w:rFonts w:ascii="Times New Roman" w:hAnsi="Times New Roman" w:cs="Times New Roman"/>
          <w:sz w:val="28"/>
          <w:szCs w:val="28"/>
          <w:lang w:val="kk-KZ"/>
        </w:rPr>
        <w:t>бөлу</w:t>
      </w:r>
      <w:r>
        <w:rPr>
          <w:rFonts w:ascii="Times New Roman" w:hAnsi="Times New Roman" w:cs="Times New Roman"/>
          <w:sz w:val="28"/>
          <w:szCs w:val="28"/>
          <w:lang w:val="kk-KZ"/>
        </w:rPr>
        <w:t xml:space="preserve"> үшін</w:t>
      </w:r>
      <w:r w:rsidR="006B016C">
        <w:rPr>
          <w:rFonts w:ascii="Times New Roman" w:hAnsi="Times New Roman" w:cs="Times New Roman"/>
          <w:sz w:val="28"/>
          <w:szCs w:val="28"/>
          <w:lang w:val="kk-KZ"/>
        </w:rPr>
        <w:t>,</w:t>
      </w:r>
      <w:r>
        <w:rPr>
          <w:rFonts w:ascii="Times New Roman" w:hAnsi="Times New Roman" w:cs="Times New Roman"/>
          <w:sz w:val="28"/>
          <w:szCs w:val="28"/>
          <w:lang w:val="kk-KZ"/>
        </w:rPr>
        <w:t xml:space="preserve"> түсірісті </w:t>
      </w:r>
      <w:r w:rsidRPr="00547977">
        <w:rPr>
          <w:rFonts w:ascii="Times New Roman" w:hAnsi="Times New Roman" w:cs="Times New Roman"/>
          <w:i/>
          <w:sz w:val="28"/>
          <w:szCs w:val="28"/>
          <w:u w:val="single"/>
          <w:lang w:val="kk-KZ"/>
        </w:rPr>
        <w:t>геодезиялық тіре</w:t>
      </w:r>
      <w:r w:rsidR="00A245DB">
        <w:rPr>
          <w:rFonts w:ascii="Times New Roman" w:hAnsi="Times New Roman" w:cs="Times New Roman"/>
          <w:i/>
          <w:sz w:val="28"/>
          <w:szCs w:val="28"/>
          <w:u w:val="single"/>
          <w:lang w:val="kk-KZ"/>
        </w:rPr>
        <w:t>к</w:t>
      </w:r>
      <w:r w:rsidRPr="00547977">
        <w:rPr>
          <w:rFonts w:ascii="Times New Roman" w:hAnsi="Times New Roman" w:cs="Times New Roman"/>
          <w:i/>
          <w:sz w:val="28"/>
          <w:szCs w:val="28"/>
          <w:u w:val="single"/>
          <w:lang w:val="kk-KZ"/>
        </w:rPr>
        <w:t xml:space="preserve"> пункттер</w:t>
      </w:r>
      <w:r w:rsidR="00547977">
        <w:rPr>
          <w:rFonts w:ascii="Times New Roman" w:hAnsi="Times New Roman" w:cs="Times New Roman"/>
          <w:i/>
          <w:sz w:val="28"/>
          <w:szCs w:val="28"/>
          <w:u w:val="single"/>
          <w:lang w:val="kk-KZ"/>
        </w:rPr>
        <w:t>і</w:t>
      </w:r>
      <w:r>
        <w:rPr>
          <w:rFonts w:ascii="Times New Roman" w:hAnsi="Times New Roman" w:cs="Times New Roman"/>
          <w:sz w:val="28"/>
          <w:szCs w:val="28"/>
          <w:lang w:val="kk-KZ"/>
        </w:rPr>
        <w:t xml:space="preserve"> деп аталатын түсіру</w:t>
      </w:r>
      <w:r w:rsidR="00547977">
        <w:rPr>
          <w:rFonts w:ascii="Times New Roman" w:hAnsi="Times New Roman" w:cs="Times New Roman"/>
          <w:sz w:val="28"/>
          <w:szCs w:val="28"/>
          <w:lang w:val="kk-KZ"/>
        </w:rPr>
        <w:t>дің</w:t>
      </w:r>
      <w:r>
        <w:rPr>
          <w:rFonts w:ascii="Times New Roman" w:hAnsi="Times New Roman" w:cs="Times New Roman"/>
          <w:sz w:val="28"/>
          <w:szCs w:val="28"/>
          <w:lang w:val="kk-KZ"/>
        </w:rPr>
        <w:t xml:space="preserve"> </w:t>
      </w:r>
      <w:r w:rsidR="00547977">
        <w:rPr>
          <w:rFonts w:ascii="Times New Roman" w:hAnsi="Times New Roman" w:cs="Times New Roman"/>
          <w:sz w:val="28"/>
          <w:szCs w:val="28"/>
          <w:lang w:val="kk-KZ"/>
        </w:rPr>
        <w:t>негіздеме</w:t>
      </w:r>
      <w:r>
        <w:rPr>
          <w:rFonts w:ascii="Times New Roman" w:hAnsi="Times New Roman" w:cs="Times New Roman"/>
          <w:sz w:val="28"/>
          <w:szCs w:val="28"/>
          <w:lang w:val="kk-KZ"/>
        </w:rPr>
        <w:t xml:space="preserve"> нүктелерінен бастайды. Геодезиялық пункттердің жоспарлы орны бірыңғай координаттық жүйесінде, ал биіктік орны – бірыңғай б</w:t>
      </w:r>
      <w:r w:rsidR="00547977">
        <w:rPr>
          <w:rFonts w:ascii="Times New Roman" w:hAnsi="Times New Roman" w:cs="Times New Roman"/>
          <w:sz w:val="28"/>
          <w:szCs w:val="28"/>
          <w:lang w:val="kk-KZ"/>
        </w:rPr>
        <w:t>иіктіктер жүйесінде анықталады.</w:t>
      </w:r>
      <w:r>
        <w:rPr>
          <w:rFonts w:ascii="Times New Roman" w:hAnsi="Times New Roman" w:cs="Times New Roman"/>
          <w:sz w:val="28"/>
          <w:szCs w:val="28"/>
          <w:lang w:val="kk-KZ"/>
        </w:rPr>
        <w:t xml:space="preserve"> </w:t>
      </w:r>
      <w:r w:rsidR="00547977">
        <w:rPr>
          <w:rFonts w:ascii="Times New Roman" w:hAnsi="Times New Roman" w:cs="Times New Roman"/>
          <w:sz w:val="28"/>
          <w:szCs w:val="28"/>
          <w:lang w:val="kk-KZ"/>
        </w:rPr>
        <w:t>Аумақ</w:t>
      </w:r>
      <w:r>
        <w:rPr>
          <w:rFonts w:ascii="Times New Roman" w:hAnsi="Times New Roman" w:cs="Times New Roman"/>
          <w:sz w:val="28"/>
          <w:szCs w:val="28"/>
          <w:lang w:val="kk-KZ"/>
        </w:rPr>
        <w:t xml:space="preserve"> бойынша бір қалыпты орналасқан геодезиялық пункттер жүйесі </w:t>
      </w:r>
      <w:r w:rsidRPr="00547977">
        <w:rPr>
          <w:rFonts w:ascii="Times New Roman" w:hAnsi="Times New Roman" w:cs="Times New Roman"/>
          <w:i/>
          <w:sz w:val="28"/>
          <w:szCs w:val="28"/>
          <w:u w:val="single"/>
          <w:lang w:val="kk-KZ"/>
        </w:rPr>
        <w:t>геодезиялық тіре</w:t>
      </w:r>
      <w:r w:rsidR="00A245DB">
        <w:rPr>
          <w:rFonts w:ascii="Times New Roman" w:hAnsi="Times New Roman" w:cs="Times New Roman"/>
          <w:i/>
          <w:sz w:val="28"/>
          <w:szCs w:val="28"/>
          <w:u w:val="single"/>
          <w:lang w:val="kk-KZ"/>
        </w:rPr>
        <w:t>к</w:t>
      </w:r>
      <w:r w:rsidRPr="00547977">
        <w:rPr>
          <w:rFonts w:ascii="Times New Roman" w:hAnsi="Times New Roman" w:cs="Times New Roman"/>
          <w:i/>
          <w:sz w:val="28"/>
          <w:szCs w:val="28"/>
          <w:u w:val="single"/>
          <w:lang w:val="kk-KZ"/>
        </w:rPr>
        <w:t xml:space="preserve"> жүйесін қалыптастырады</w:t>
      </w:r>
      <w:r>
        <w:rPr>
          <w:rFonts w:ascii="Times New Roman" w:hAnsi="Times New Roman" w:cs="Times New Roman"/>
          <w:sz w:val="28"/>
          <w:szCs w:val="28"/>
          <w:lang w:val="kk-KZ"/>
        </w:rPr>
        <w:t>.</w:t>
      </w:r>
    </w:p>
    <w:p w:rsidR="00A245DB" w:rsidRDefault="00A245DB" w:rsidP="00D1360F">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Геодезиялық торды жасауда алдымен географиялық орналасқан жері жоғары дәльдікпен анықталған геодезиялық пункттердің сирек торы құрастырылады, сонан соң бұл тор дәльдігі төмен</w:t>
      </w:r>
      <w:r w:rsidR="00AC5422">
        <w:rPr>
          <w:rFonts w:ascii="Times New Roman" w:hAnsi="Times New Roman" w:cs="Times New Roman"/>
          <w:sz w:val="28"/>
          <w:szCs w:val="28"/>
          <w:lang w:val="kk-KZ"/>
        </w:rPr>
        <w:t xml:space="preserve">деу пункттердің құрастыруымен </w:t>
      </w:r>
      <w:r w:rsidR="00A714D3">
        <w:rPr>
          <w:rFonts w:ascii="Times New Roman" w:hAnsi="Times New Roman" w:cs="Times New Roman"/>
          <w:sz w:val="28"/>
          <w:szCs w:val="28"/>
          <w:lang w:val="kk-KZ"/>
        </w:rPr>
        <w:t>жиіленеді</w:t>
      </w:r>
      <w:r w:rsidR="00AC5422">
        <w:rPr>
          <w:rFonts w:ascii="Times New Roman" w:hAnsi="Times New Roman" w:cs="Times New Roman"/>
          <w:sz w:val="28"/>
          <w:szCs w:val="28"/>
          <w:lang w:val="kk-KZ"/>
        </w:rPr>
        <w:t xml:space="preserve">. Геодезиялық тірек желісі (торы) Мемлекеттік геодезиялық желісін, </w:t>
      </w:r>
      <w:r w:rsidR="00A714D3">
        <w:rPr>
          <w:rFonts w:ascii="Times New Roman" w:hAnsi="Times New Roman" w:cs="Times New Roman"/>
          <w:sz w:val="28"/>
          <w:szCs w:val="28"/>
          <w:lang w:val="kk-KZ"/>
        </w:rPr>
        <w:t>жиілендіру</w:t>
      </w:r>
      <w:r w:rsidR="00AC5422">
        <w:rPr>
          <w:rFonts w:ascii="Times New Roman" w:hAnsi="Times New Roman" w:cs="Times New Roman"/>
          <w:sz w:val="28"/>
          <w:szCs w:val="28"/>
          <w:lang w:val="kk-KZ"/>
        </w:rPr>
        <w:t xml:space="preserve"> желісін және </w:t>
      </w:r>
      <w:r w:rsidR="00A714D3">
        <w:rPr>
          <w:rFonts w:ascii="Times New Roman" w:hAnsi="Times New Roman" w:cs="Times New Roman"/>
          <w:sz w:val="28"/>
          <w:szCs w:val="28"/>
          <w:lang w:val="kk-KZ"/>
        </w:rPr>
        <w:t>түсіріс желісін яғни түсіріс негізін (тірегін) қамтиды.</w:t>
      </w:r>
    </w:p>
    <w:p w:rsidR="009B7807" w:rsidRDefault="009B7807" w:rsidP="00E27824">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Жоспарлы мемлекеттік геодезиялық желісі (торы) </w:t>
      </w:r>
      <w:r w:rsidRPr="001D224E">
        <w:rPr>
          <w:rFonts w:ascii="Times New Roman" w:hAnsi="Times New Roman" w:cs="Times New Roman"/>
          <w:b/>
          <w:i/>
          <w:sz w:val="28"/>
          <w:szCs w:val="28"/>
          <w:u w:val="single"/>
          <w:lang w:val="kk-KZ"/>
        </w:rPr>
        <w:t>триангуляция</w:t>
      </w:r>
      <w:r>
        <w:rPr>
          <w:rFonts w:ascii="Times New Roman" w:hAnsi="Times New Roman" w:cs="Times New Roman"/>
          <w:sz w:val="28"/>
          <w:szCs w:val="28"/>
          <w:lang w:val="kk-KZ"/>
        </w:rPr>
        <w:t xml:space="preserve">, </w:t>
      </w:r>
      <w:r w:rsidRPr="001D224E">
        <w:rPr>
          <w:rFonts w:ascii="Times New Roman" w:hAnsi="Times New Roman" w:cs="Times New Roman"/>
          <w:b/>
          <w:i/>
          <w:sz w:val="28"/>
          <w:szCs w:val="28"/>
          <w:u w:val="single"/>
          <w:lang w:val="kk-KZ"/>
        </w:rPr>
        <w:t>полигонометрия</w:t>
      </w:r>
      <w:r>
        <w:rPr>
          <w:rFonts w:ascii="Times New Roman" w:hAnsi="Times New Roman" w:cs="Times New Roman"/>
          <w:sz w:val="28"/>
          <w:szCs w:val="28"/>
          <w:lang w:val="kk-KZ"/>
        </w:rPr>
        <w:t xml:space="preserve"> және </w:t>
      </w:r>
      <w:r w:rsidRPr="001D224E">
        <w:rPr>
          <w:rFonts w:ascii="Times New Roman" w:hAnsi="Times New Roman" w:cs="Times New Roman"/>
          <w:b/>
          <w:i/>
          <w:sz w:val="28"/>
          <w:szCs w:val="28"/>
          <w:u w:val="single"/>
          <w:lang w:val="kk-KZ"/>
        </w:rPr>
        <w:t>трилатерация</w:t>
      </w:r>
      <w:r>
        <w:rPr>
          <w:rFonts w:ascii="Times New Roman" w:hAnsi="Times New Roman" w:cs="Times New Roman"/>
          <w:sz w:val="28"/>
          <w:szCs w:val="28"/>
          <w:lang w:val="kk-KZ"/>
        </w:rPr>
        <w:t xml:space="preserve"> әдістерімен құрылады. Құру кезектіліг</w:t>
      </w:r>
      <w:r w:rsidR="007C5103">
        <w:rPr>
          <w:rFonts w:ascii="Times New Roman" w:hAnsi="Times New Roman" w:cs="Times New Roman"/>
          <w:sz w:val="28"/>
          <w:szCs w:val="28"/>
          <w:lang w:val="kk-KZ"/>
        </w:rPr>
        <w:t>і</w:t>
      </w:r>
      <w:r>
        <w:rPr>
          <w:rFonts w:ascii="Times New Roman" w:hAnsi="Times New Roman" w:cs="Times New Roman"/>
          <w:sz w:val="28"/>
          <w:szCs w:val="28"/>
          <w:lang w:val="kk-KZ"/>
        </w:rPr>
        <w:t>н</w:t>
      </w:r>
      <w:r w:rsidR="007C5103">
        <w:rPr>
          <w:rFonts w:ascii="Times New Roman" w:hAnsi="Times New Roman" w:cs="Times New Roman"/>
          <w:sz w:val="28"/>
          <w:szCs w:val="28"/>
          <w:lang w:val="kk-KZ"/>
        </w:rPr>
        <w:t>е</w:t>
      </w:r>
      <w:r>
        <w:rPr>
          <w:rFonts w:ascii="Times New Roman" w:hAnsi="Times New Roman" w:cs="Times New Roman"/>
          <w:sz w:val="28"/>
          <w:szCs w:val="28"/>
          <w:lang w:val="kk-KZ"/>
        </w:rPr>
        <w:t>, бұрыштар мен ара қашықтықтардың өлшеу дәльдігіне және өлшенетін сызықтардың қашықтығына тәуелді геодезиялық желісі 4 класқа бөлінеді.</w:t>
      </w:r>
    </w:p>
    <w:p w:rsidR="00ED6BDE" w:rsidRDefault="009B7807" w:rsidP="00E27824">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7C5103">
        <w:rPr>
          <w:rFonts w:ascii="Times New Roman" w:hAnsi="Times New Roman" w:cs="Times New Roman"/>
          <w:i/>
          <w:sz w:val="28"/>
          <w:szCs w:val="28"/>
          <w:u w:val="single"/>
          <w:lang w:val="kk-KZ"/>
        </w:rPr>
        <w:t>Триангуляция</w:t>
      </w:r>
      <w:r>
        <w:rPr>
          <w:rFonts w:ascii="Times New Roman" w:hAnsi="Times New Roman" w:cs="Times New Roman"/>
          <w:sz w:val="28"/>
          <w:szCs w:val="28"/>
          <w:lang w:val="kk-KZ"/>
        </w:rPr>
        <w:t xml:space="preserve"> барысында </w:t>
      </w:r>
      <w:r w:rsidR="007C5103">
        <w:rPr>
          <w:rFonts w:ascii="Times New Roman" w:hAnsi="Times New Roman" w:cs="Times New Roman"/>
          <w:sz w:val="28"/>
          <w:szCs w:val="28"/>
          <w:lang w:val="kk-KZ"/>
        </w:rPr>
        <w:t>аумақ бойынша үш</w:t>
      </w:r>
      <w:r>
        <w:rPr>
          <w:rFonts w:ascii="Times New Roman" w:hAnsi="Times New Roman" w:cs="Times New Roman"/>
          <w:sz w:val="28"/>
          <w:szCs w:val="28"/>
          <w:lang w:val="kk-KZ"/>
        </w:rPr>
        <w:t>бұрыштар қатарын жүргізеді (прокладывают), олардың жергілікті жерде бекітіліген шыңдары геодезиялық желісінің нүктелері болып табылады. Б</w:t>
      </w:r>
      <w:r w:rsidR="007C5103">
        <w:rPr>
          <w:rFonts w:ascii="Times New Roman" w:hAnsi="Times New Roman" w:cs="Times New Roman"/>
          <w:sz w:val="28"/>
          <w:szCs w:val="28"/>
          <w:lang w:val="kk-KZ"/>
        </w:rPr>
        <w:t>ірінші класс триангуляцияның үш</w:t>
      </w:r>
      <w:r>
        <w:rPr>
          <w:rFonts w:ascii="Times New Roman" w:hAnsi="Times New Roman" w:cs="Times New Roman"/>
          <w:sz w:val="28"/>
          <w:szCs w:val="28"/>
          <w:lang w:val="kk-KZ"/>
        </w:rPr>
        <w:t xml:space="preserve">бұрыштар қатарлары мүмкіндігі бойынша меридиандар мен параллельдер бойынша жүргізеді. </w:t>
      </w:r>
      <w:r w:rsidR="0003306F">
        <w:rPr>
          <w:rFonts w:ascii="Times New Roman" w:hAnsi="Times New Roman" w:cs="Times New Roman"/>
          <w:sz w:val="28"/>
          <w:szCs w:val="28"/>
          <w:lang w:val="kk-KZ"/>
        </w:rPr>
        <w:t>Шығатын жақтың (немесе қабырғасының) ұзындығын және үш</w:t>
      </w:r>
      <w:r>
        <w:rPr>
          <w:rFonts w:ascii="Times New Roman" w:hAnsi="Times New Roman" w:cs="Times New Roman"/>
          <w:sz w:val="28"/>
          <w:szCs w:val="28"/>
          <w:lang w:val="kk-KZ"/>
        </w:rPr>
        <w:t>бұрыштың</w:t>
      </w:r>
      <w:r w:rsidR="0003306F">
        <w:rPr>
          <w:rFonts w:ascii="Times New Roman" w:hAnsi="Times New Roman" w:cs="Times New Roman"/>
          <w:sz w:val="28"/>
          <w:szCs w:val="28"/>
          <w:lang w:val="kk-KZ"/>
        </w:rPr>
        <w:t xml:space="preserve"> барлық бұрыштарын анықтап оның қалған қабырғаларының ұзындық</w:t>
      </w:r>
      <w:r w:rsidR="009C7358">
        <w:rPr>
          <w:rFonts w:ascii="Times New Roman" w:hAnsi="Times New Roman" w:cs="Times New Roman"/>
          <w:sz w:val="28"/>
          <w:szCs w:val="28"/>
          <w:lang w:val="kk-KZ"/>
        </w:rPr>
        <w:t>тарын есептеп шығарады (сурет 8</w:t>
      </w:r>
      <w:r w:rsidR="0003306F">
        <w:rPr>
          <w:rFonts w:ascii="Times New Roman" w:hAnsi="Times New Roman" w:cs="Times New Roman"/>
          <w:sz w:val="28"/>
          <w:szCs w:val="28"/>
          <w:lang w:val="kk-KZ"/>
        </w:rPr>
        <w:t xml:space="preserve">.1). Кейін, бірінші үшбұрыштың бір қабырғасының (мысалы, АВ) есептелген ұзындығын пайдалана отырып екінші жанасып тұрған үшбұрыштың </w:t>
      </w:r>
      <w:r w:rsidR="0003306F">
        <w:rPr>
          <w:rFonts w:ascii="Times New Roman" w:hAnsi="Times New Roman" w:cs="Times New Roman"/>
          <w:sz w:val="28"/>
          <w:szCs w:val="28"/>
          <w:lang w:val="kk-KZ"/>
        </w:rPr>
        <w:lastRenderedPageBreak/>
        <w:t>бұрыштарын өлшеп, осы үшбұрыштың қалған қабырғалары</w:t>
      </w:r>
      <w:r w:rsidR="00C419D0">
        <w:rPr>
          <w:rFonts w:ascii="Times New Roman" w:hAnsi="Times New Roman" w:cs="Times New Roman"/>
          <w:sz w:val="28"/>
          <w:szCs w:val="28"/>
          <w:lang w:val="kk-KZ"/>
        </w:rPr>
        <w:t>ның ұзындықтарын есептеп алады, сөйтіп әрі қарай жалғастырады.</w:t>
      </w:r>
    </w:p>
    <w:p w:rsidR="008D7C8F" w:rsidRDefault="008D7C8F" w:rsidP="009B7807">
      <w:pPr>
        <w:tabs>
          <w:tab w:val="left" w:pos="426"/>
        </w:tabs>
        <w:spacing w:after="0" w:line="360" w:lineRule="auto"/>
        <w:jc w:val="both"/>
        <w:rPr>
          <w:rFonts w:ascii="Times New Roman" w:hAnsi="Times New Roman" w:cs="Times New Roman"/>
          <w:sz w:val="28"/>
          <w:szCs w:val="28"/>
          <w:lang w:val="kk-KZ"/>
        </w:rPr>
      </w:pPr>
    </w:p>
    <w:p w:rsidR="008D7C8F" w:rsidRDefault="008D7C8F" w:rsidP="008D7C8F">
      <w:pPr>
        <w:tabs>
          <w:tab w:val="left" w:pos="426"/>
        </w:tabs>
        <w:spacing w:after="0" w:line="360" w:lineRule="auto"/>
        <w:jc w:val="center"/>
        <w:rPr>
          <w:rFonts w:ascii="Times New Roman" w:hAnsi="Times New Roman" w:cs="Times New Roman"/>
          <w:sz w:val="28"/>
          <w:szCs w:val="28"/>
          <w:lang w:val="kk-KZ"/>
        </w:rPr>
      </w:pPr>
      <w:r w:rsidRPr="008D7C8F">
        <w:rPr>
          <w:rFonts w:ascii="Times New Roman" w:hAnsi="Times New Roman" w:cs="Times New Roman"/>
          <w:noProof/>
          <w:sz w:val="28"/>
          <w:szCs w:val="28"/>
        </w:rPr>
        <w:drawing>
          <wp:inline distT="0" distB="0" distL="0" distR="0">
            <wp:extent cx="4760418" cy="4707604"/>
            <wp:effectExtent l="19050" t="0" r="2082" b="0"/>
            <wp:docPr id="1" name="Рисунок 1" descr="http://proznania.ru/books/kartogr/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znania.ru/books/kartogr/053.jpg"/>
                    <pic:cNvPicPr>
                      <a:picLocks noChangeAspect="1" noChangeArrowheads="1"/>
                    </pic:cNvPicPr>
                  </pic:nvPicPr>
                  <pic:blipFill>
                    <a:blip r:embed="rId7" cstate="print"/>
                    <a:srcRect/>
                    <a:stretch>
                      <a:fillRect/>
                    </a:stretch>
                  </pic:blipFill>
                  <pic:spPr bwMode="auto">
                    <a:xfrm>
                      <a:off x="0" y="0"/>
                      <a:ext cx="4766331" cy="4713451"/>
                    </a:xfrm>
                    <a:prstGeom prst="rect">
                      <a:avLst/>
                    </a:prstGeom>
                    <a:noFill/>
                    <a:ln w="9525">
                      <a:noFill/>
                      <a:miter lim="800000"/>
                      <a:headEnd/>
                      <a:tailEnd/>
                    </a:ln>
                  </pic:spPr>
                </pic:pic>
              </a:graphicData>
            </a:graphic>
          </wp:inline>
        </w:drawing>
      </w:r>
    </w:p>
    <w:p w:rsidR="008D7C8F" w:rsidRDefault="009C7358" w:rsidP="008D7C8F">
      <w:pPr>
        <w:tabs>
          <w:tab w:val="left" w:pos="426"/>
        </w:tabs>
        <w:spacing w:after="0" w:line="36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Сурет 8</w:t>
      </w:r>
      <w:r w:rsidR="008D7C8F" w:rsidRPr="008D7C8F">
        <w:rPr>
          <w:rFonts w:ascii="Times New Roman" w:hAnsi="Times New Roman" w:cs="Times New Roman"/>
          <w:i/>
          <w:sz w:val="24"/>
          <w:szCs w:val="24"/>
          <w:lang w:val="kk-KZ"/>
        </w:rPr>
        <w:t>.1 Мемлекеттік триангуляция полигонының схемасы.</w:t>
      </w:r>
    </w:p>
    <w:p w:rsidR="00A31222" w:rsidRDefault="00A31222" w:rsidP="008D7C8F">
      <w:pPr>
        <w:tabs>
          <w:tab w:val="left" w:pos="426"/>
        </w:tabs>
        <w:spacing w:after="0" w:line="360" w:lineRule="auto"/>
        <w:jc w:val="center"/>
        <w:rPr>
          <w:rFonts w:ascii="Times New Roman" w:hAnsi="Times New Roman" w:cs="Times New Roman"/>
          <w:i/>
          <w:sz w:val="24"/>
          <w:szCs w:val="24"/>
          <w:lang w:val="kk-KZ"/>
        </w:rPr>
      </w:pPr>
      <w:r w:rsidRPr="00A31222">
        <w:rPr>
          <w:rFonts w:ascii="Times New Roman" w:hAnsi="Times New Roman" w:cs="Times New Roman"/>
          <w:i/>
          <w:sz w:val="24"/>
          <w:szCs w:val="24"/>
          <w:lang w:val="kk-KZ"/>
        </w:rPr>
        <w:t xml:space="preserve">AB, CD, EF, KL – </w:t>
      </w:r>
      <w:r>
        <w:rPr>
          <w:rFonts w:ascii="Times New Roman" w:hAnsi="Times New Roman" w:cs="Times New Roman"/>
          <w:i/>
          <w:sz w:val="24"/>
          <w:szCs w:val="24"/>
          <w:lang w:val="kk-KZ"/>
        </w:rPr>
        <w:t xml:space="preserve">шығатын </w:t>
      </w:r>
      <w:r w:rsidR="00127D75">
        <w:rPr>
          <w:rFonts w:ascii="Times New Roman" w:hAnsi="Times New Roman" w:cs="Times New Roman"/>
          <w:i/>
          <w:sz w:val="24"/>
          <w:szCs w:val="24"/>
          <w:lang w:val="kk-KZ"/>
        </w:rPr>
        <w:t>жағы (немесе қабырғасы)</w:t>
      </w:r>
    </w:p>
    <w:p w:rsidR="00127D75" w:rsidRPr="00A31222" w:rsidRDefault="00127D75" w:rsidP="008D7C8F">
      <w:pPr>
        <w:tabs>
          <w:tab w:val="left" w:pos="426"/>
        </w:tabs>
        <w:spacing w:after="0" w:line="36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1 – 2, 3 – 4, 5 – 6, 7 – 8 – базистері.</w:t>
      </w:r>
    </w:p>
    <w:p w:rsidR="009B7807" w:rsidRDefault="009B7807" w:rsidP="00C419D0">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Бастапқы нүктелердің біреуінің координаталарын және бір қабырғасының бағытын біле отырып</w:t>
      </w:r>
      <w:r w:rsidR="007F4216">
        <w:rPr>
          <w:rFonts w:ascii="Times New Roman" w:hAnsi="Times New Roman" w:cs="Times New Roman"/>
          <w:sz w:val="28"/>
          <w:szCs w:val="28"/>
          <w:lang w:val="kk-KZ"/>
        </w:rPr>
        <w:t>,</w:t>
      </w:r>
      <w:r>
        <w:rPr>
          <w:rFonts w:ascii="Times New Roman" w:hAnsi="Times New Roman" w:cs="Times New Roman"/>
          <w:sz w:val="28"/>
          <w:szCs w:val="28"/>
          <w:lang w:val="kk-KZ"/>
        </w:rPr>
        <w:t xml:space="preserve"> қалған нүктелердің координаталарын тригонометриялық жолымен есептейді. Сондықтан триангуляция нүктелерін тригонометриялық пункттер (тригапункт) деп атайды. Оларды </w:t>
      </w:r>
      <w:r w:rsidR="007F4216">
        <w:rPr>
          <w:rFonts w:ascii="Times New Roman" w:hAnsi="Times New Roman" w:cs="Times New Roman"/>
          <w:sz w:val="28"/>
          <w:szCs w:val="28"/>
          <w:lang w:val="kk-KZ"/>
        </w:rPr>
        <w:t>топографиялық картада, ортасында</w:t>
      </w:r>
      <w:r>
        <w:rPr>
          <w:rFonts w:ascii="Times New Roman" w:hAnsi="Times New Roman" w:cs="Times New Roman"/>
          <w:sz w:val="28"/>
          <w:szCs w:val="28"/>
          <w:lang w:val="kk-KZ"/>
        </w:rPr>
        <w:t xml:space="preserve"> нүкте </w:t>
      </w:r>
      <w:r w:rsidR="007F4216">
        <w:rPr>
          <w:rFonts w:ascii="Times New Roman" w:hAnsi="Times New Roman" w:cs="Times New Roman"/>
          <w:sz w:val="28"/>
          <w:szCs w:val="28"/>
          <w:lang w:val="kk-KZ"/>
        </w:rPr>
        <w:t>орналасқан</w:t>
      </w:r>
      <w:r>
        <w:rPr>
          <w:rFonts w:ascii="Times New Roman" w:hAnsi="Times New Roman" w:cs="Times New Roman"/>
          <w:sz w:val="28"/>
          <w:szCs w:val="28"/>
          <w:lang w:val="kk-KZ"/>
        </w:rPr>
        <w:t xml:space="preserve"> кішкене үш бұрышпен бейнелейді, оның жанында нүктенің абсолюттік биіктігі көрсетіледі. Бірінші класс триангуляциясында шығып тұратын қабырғасының пункттерінің ендігі мен бойлығын және оның астрономиялық бағытын анықтайды, </w:t>
      </w:r>
      <w:r>
        <w:rPr>
          <w:rFonts w:ascii="Times New Roman" w:hAnsi="Times New Roman" w:cs="Times New Roman"/>
          <w:sz w:val="28"/>
          <w:szCs w:val="28"/>
          <w:lang w:val="kk-KZ"/>
        </w:rPr>
        <w:lastRenderedPageBreak/>
        <w:t xml:space="preserve">астрономиялық пункттерді </w:t>
      </w:r>
      <w:r w:rsidR="00AD1F04">
        <w:rPr>
          <w:rFonts w:ascii="Times New Roman" w:hAnsi="Times New Roman" w:cs="Times New Roman"/>
          <w:sz w:val="28"/>
          <w:szCs w:val="28"/>
          <w:lang w:val="kk-KZ"/>
        </w:rPr>
        <w:t xml:space="preserve">(Лаплас пункттері) </w:t>
      </w:r>
      <w:r>
        <w:rPr>
          <w:rFonts w:ascii="Times New Roman" w:hAnsi="Times New Roman" w:cs="Times New Roman"/>
          <w:sz w:val="28"/>
          <w:szCs w:val="28"/>
          <w:lang w:val="kk-KZ"/>
        </w:rPr>
        <w:t>картада жұлдызшамен көрсетеді.</w:t>
      </w:r>
    </w:p>
    <w:p w:rsidR="00AD1F04" w:rsidRDefault="00AD1F04" w:rsidP="00C419D0">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Екінші клас</w:t>
      </w:r>
      <w:r w:rsidR="004B6777">
        <w:rPr>
          <w:rFonts w:ascii="Times New Roman" w:hAnsi="Times New Roman" w:cs="Times New Roman"/>
          <w:sz w:val="28"/>
          <w:szCs w:val="28"/>
          <w:lang w:val="kk-KZ"/>
        </w:rPr>
        <w:t>ты</w:t>
      </w:r>
      <w:r w:rsidR="00A12E4C">
        <w:rPr>
          <w:rFonts w:ascii="Times New Roman" w:hAnsi="Times New Roman" w:cs="Times New Roman"/>
          <w:sz w:val="28"/>
          <w:szCs w:val="28"/>
          <w:lang w:val="kk-KZ"/>
        </w:rPr>
        <w:t xml:space="preserve"> </w:t>
      </w:r>
      <w:r>
        <w:rPr>
          <w:rFonts w:ascii="Times New Roman" w:hAnsi="Times New Roman" w:cs="Times New Roman"/>
          <w:sz w:val="28"/>
          <w:szCs w:val="28"/>
          <w:lang w:val="kk-KZ"/>
        </w:rPr>
        <w:t>үшбұрыштар</w:t>
      </w:r>
      <w:r w:rsidR="00D13ECD">
        <w:rPr>
          <w:rFonts w:ascii="Times New Roman" w:hAnsi="Times New Roman" w:cs="Times New Roman"/>
          <w:sz w:val="28"/>
          <w:szCs w:val="28"/>
          <w:lang w:val="kk-KZ"/>
        </w:rPr>
        <w:t>ы</w:t>
      </w:r>
      <w:r w:rsidR="0026260F">
        <w:rPr>
          <w:rFonts w:ascii="Times New Roman" w:hAnsi="Times New Roman" w:cs="Times New Roman"/>
          <w:sz w:val="28"/>
          <w:szCs w:val="28"/>
          <w:lang w:val="kk-KZ"/>
        </w:rPr>
        <w:t xml:space="preserve"> (8</w:t>
      </w:r>
      <w:r>
        <w:rPr>
          <w:rFonts w:ascii="Times New Roman" w:hAnsi="Times New Roman" w:cs="Times New Roman"/>
          <w:sz w:val="28"/>
          <w:szCs w:val="28"/>
          <w:lang w:val="kk-KZ"/>
        </w:rPr>
        <w:t>.1</w:t>
      </w:r>
      <w:r w:rsidR="003346DB" w:rsidRPr="003346DB">
        <w:rPr>
          <w:rFonts w:ascii="Times New Roman" w:hAnsi="Times New Roman" w:cs="Times New Roman"/>
          <w:sz w:val="28"/>
          <w:szCs w:val="28"/>
          <w:lang w:val="kk-KZ"/>
        </w:rPr>
        <w:t xml:space="preserve"> </w:t>
      </w:r>
      <w:r w:rsidR="003346DB">
        <w:rPr>
          <w:rFonts w:ascii="Times New Roman" w:hAnsi="Times New Roman" w:cs="Times New Roman"/>
          <w:sz w:val="28"/>
          <w:szCs w:val="28"/>
          <w:lang w:val="kk-KZ"/>
        </w:rPr>
        <w:t>сурет</w:t>
      </w:r>
      <w:r w:rsidR="00D13ECD">
        <w:rPr>
          <w:rFonts w:ascii="Times New Roman" w:hAnsi="Times New Roman" w:cs="Times New Roman"/>
          <w:sz w:val="28"/>
          <w:szCs w:val="28"/>
          <w:lang w:val="kk-KZ"/>
        </w:rPr>
        <w:t>те шеңбермен</w:t>
      </w:r>
      <w:r w:rsidR="003346DB">
        <w:rPr>
          <w:rFonts w:ascii="Times New Roman" w:hAnsi="Times New Roman" w:cs="Times New Roman"/>
          <w:sz w:val="28"/>
          <w:szCs w:val="28"/>
          <w:lang w:val="kk-KZ"/>
        </w:rPr>
        <w:t xml:space="preserve"> көрсетілген</w:t>
      </w:r>
      <w:r>
        <w:rPr>
          <w:rFonts w:ascii="Times New Roman" w:hAnsi="Times New Roman" w:cs="Times New Roman"/>
          <w:sz w:val="28"/>
          <w:szCs w:val="28"/>
          <w:lang w:val="kk-KZ"/>
        </w:rPr>
        <w:t>)</w:t>
      </w:r>
      <w:r w:rsidR="00D13ECD">
        <w:rPr>
          <w:rFonts w:ascii="Times New Roman" w:hAnsi="Times New Roman" w:cs="Times New Roman"/>
          <w:sz w:val="28"/>
          <w:szCs w:val="28"/>
          <w:lang w:val="kk-KZ"/>
        </w:rPr>
        <w:t>, бірінші клас</w:t>
      </w:r>
      <w:r w:rsidR="00A12E4C">
        <w:rPr>
          <w:rFonts w:ascii="Times New Roman" w:hAnsi="Times New Roman" w:cs="Times New Roman"/>
          <w:sz w:val="28"/>
          <w:szCs w:val="28"/>
          <w:lang w:val="kk-KZ"/>
        </w:rPr>
        <w:t>ты</w:t>
      </w:r>
      <w:r w:rsidR="00D13ECD">
        <w:rPr>
          <w:rFonts w:ascii="Times New Roman" w:hAnsi="Times New Roman" w:cs="Times New Roman"/>
          <w:sz w:val="28"/>
          <w:szCs w:val="28"/>
          <w:lang w:val="kk-KZ"/>
        </w:rPr>
        <w:t xml:space="preserve"> полигон</w:t>
      </w:r>
      <w:r w:rsidR="00A12E4C">
        <w:rPr>
          <w:rFonts w:ascii="Times New Roman" w:hAnsi="Times New Roman" w:cs="Times New Roman"/>
          <w:sz w:val="28"/>
          <w:szCs w:val="28"/>
          <w:lang w:val="kk-KZ"/>
        </w:rPr>
        <w:t xml:space="preserve">ын бүкіл ауданын толтыратын және І класты пункттерімен сенімді байланыстағы үшбұрыштардың жаппай жүйелі түрінде дамиды. </w:t>
      </w:r>
      <w:r w:rsidR="00D13ECD">
        <w:rPr>
          <w:rFonts w:ascii="Times New Roman" w:hAnsi="Times New Roman" w:cs="Times New Roman"/>
          <w:sz w:val="28"/>
          <w:szCs w:val="28"/>
          <w:lang w:val="kk-KZ"/>
        </w:rPr>
        <w:t>Ол үшбұрыштар қабырғаларының ұзындығы 7 – 20 км аралығында болады.</w:t>
      </w:r>
    </w:p>
    <w:p w:rsidR="004718D4" w:rsidRDefault="004718D4" w:rsidP="00C419D0">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Үшінші және төртінші клас</w:t>
      </w:r>
      <w:r w:rsidR="00A12E4C">
        <w:rPr>
          <w:rFonts w:ascii="Times New Roman" w:hAnsi="Times New Roman" w:cs="Times New Roman"/>
          <w:sz w:val="28"/>
          <w:szCs w:val="28"/>
          <w:lang w:val="kk-KZ"/>
        </w:rPr>
        <w:t>ты триангуляциялар</w:t>
      </w:r>
      <w:r>
        <w:rPr>
          <w:rFonts w:ascii="Times New Roman" w:hAnsi="Times New Roman" w:cs="Times New Roman"/>
          <w:sz w:val="28"/>
          <w:szCs w:val="28"/>
          <w:lang w:val="kk-KZ"/>
        </w:rPr>
        <w:t xml:space="preserve"> мемлекеттік геодезиялық желілері</w:t>
      </w:r>
      <w:r w:rsidR="00A12E4C">
        <w:rPr>
          <w:rFonts w:ascii="Times New Roman" w:hAnsi="Times New Roman" w:cs="Times New Roman"/>
          <w:sz w:val="28"/>
          <w:szCs w:val="28"/>
          <w:lang w:val="kk-KZ"/>
        </w:rPr>
        <w:t xml:space="preserve">н (Т. Қалыбеков бойынша - жүйелердің) одан арғы жиілендіруі болып табылады және ірі масштабтағы топографиялық түсірулерді негіздеу үшін </w:t>
      </w:r>
      <w:r w:rsidR="003F53E5">
        <w:rPr>
          <w:rFonts w:ascii="Times New Roman" w:hAnsi="Times New Roman" w:cs="Times New Roman"/>
          <w:sz w:val="28"/>
          <w:szCs w:val="28"/>
          <w:lang w:val="kk-KZ"/>
        </w:rPr>
        <w:t>қызмет атқарады</w:t>
      </w:r>
      <w:r w:rsidR="00E37818">
        <w:rPr>
          <w:rFonts w:ascii="Times New Roman" w:hAnsi="Times New Roman" w:cs="Times New Roman"/>
          <w:sz w:val="28"/>
          <w:szCs w:val="28"/>
          <w:lang w:val="kk-KZ"/>
        </w:rPr>
        <w:t xml:space="preserve"> </w:t>
      </w:r>
      <w:r w:rsidR="009C7358">
        <w:rPr>
          <w:rFonts w:ascii="Times New Roman" w:hAnsi="Times New Roman" w:cs="Times New Roman"/>
          <w:sz w:val="28"/>
          <w:szCs w:val="28"/>
          <w:lang w:val="kk-KZ"/>
        </w:rPr>
        <w:t>(8.</w:t>
      </w:r>
      <w:r>
        <w:rPr>
          <w:rFonts w:ascii="Times New Roman" w:hAnsi="Times New Roman" w:cs="Times New Roman"/>
          <w:sz w:val="28"/>
          <w:szCs w:val="28"/>
          <w:lang w:val="kk-KZ"/>
        </w:rPr>
        <w:t>1 сурет).</w:t>
      </w:r>
    </w:p>
    <w:p w:rsidR="004718D4" w:rsidRDefault="004718D4" w:rsidP="00C419D0">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Мемлекеттік геодезиялық желісі геодези</w:t>
      </w:r>
      <w:r w:rsidR="004E63D6">
        <w:rPr>
          <w:rFonts w:ascii="Times New Roman" w:hAnsi="Times New Roman" w:cs="Times New Roman"/>
          <w:sz w:val="28"/>
          <w:szCs w:val="28"/>
          <w:lang w:val="kk-KZ"/>
        </w:rPr>
        <w:t>ялық жұмыстардың ұйымдастыру</w:t>
      </w:r>
      <w:r>
        <w:rPr>
          <w:rFonts w:ascii="Times New Roman" w:hAnsi="Times New Roman" w:cs="Times New Roman"/>
          <w:sz w:val="28"/>
          <w:szCs w:val="28"/>
          <w:lang w:val="kk-KZ"/>
        </w:rPr>
        <w:t xml:space="preserve"> анықты</w:t>
      </w:r>
      <w:r w:rsidR="004E63D6">
        <w:rPr>
          <w:rFonts w:ascii="Times New Roman" w:hAnsi="Times New Roman" w:cs="Times New Roman"/>
          <w:sz w:val="28"/>
          <w:szCs w:val="28"/>
          <w:lang w:val="kk-KZ"/>
        </w:rPr>
        <w:t>лы</w:t>
      </w:r>
      <w:r>
        <w:rPr>
          <w:rFonts w:ascii="Times New Roman" w:hAnsi="Times New Roman" w:cs="Times New Roman"/>
          <w:sz w:val="28"/>
          <w:szCs w:val="28"/>
          <w:lang w:val="kk-KZ"/>
        </w:rPr>
        <w:t>ғын және өлшеудің жоғары дәльдігін қамтамасыздандыраты</w:t>
      </w:r>
      <w:r w:rsidR="009C7358">
        <w:rPr>
          <w:rFonts w:ascii="Times New Roman" w:hAnsi="Times New Roman" w:cs="Times New Roman"/>
          <w:sz w:val="28"/>
          <w:szCs w:val="28"/>
          <w:lang w:val="kk-KZ"/>
        </w:rPr>
        <w:t>н схема бойынша жасалынады (8.2</w:t>
      </w:r>
      <w:r>
        <w:rPr>
          <w:rFonts w:ascii="Times New Roman" w:hAnsi="Times New Roman" w:cs="Times New Roman"/>
          <w:sz w:val="28"/>
          <w:szCs w:val="28"/>
          <w:lang w:val="kk-KZ"/>
        </w:rPr>
        <w:t xml:space="preserve"> кесте).</w:t>
      </w:r>
    </w:p>
    <w:p w:rsidR="004718D4" w:rsidRPr="00CB2C21" w:rsidRDefault="00231038" w:rsidP="00231038">
      <w:pPr>
        <w:tabs>
          <w:tab w:val="left" w:pos="567"/>
        </w:tabs>
        <w:spacing w:after="0" w:line="360" w:lineRule="auto"/>
        <w:jc w:val="both"/>
        <w:rPr>
          <w:rFonts w:ascii="Times New Roman" w:hAnsi="Times New Roman" w:cs="Times New Roman"/>
          <w:i/>
          <w:sz w:val="24"/>
          <w:szCs w:val="24"/>
          <w:lang w:val="kk-KZ"/>
        </w:rPr>
      </w:pPr>
      <w:r>
        <w:rPr>
          <w:rFonts w:ascii="Times New Roman" w:hAnsi="Times New Roman" w:cs="Times New Roman"/>
          <w:sz w:val="28"/>
          <w:szCs w:val="28"/>
          <w:lang w:val="kk-KZ"/>
        </w:rPr>
        <w:tab/>
      </w:r>
      <w:r w:rsidR="009C7358">
        <w:rPr>
          <w:rFonts w:ascii="Times New Roman" w:hAnsi="Times New Roman" w:cs="Times New Roman"/>
          <w:i/>
          <w:sz w:val="24"/>
          <w:szCs w:val="24"/>
          <w:lang w:val="kk-KZ"/>
        </w:rPr>
        <w:t>Кесте 8.2</w:t>
      </w:r>
      <w:r w:rsidRPr="00CB2C21">
        <w:rPr>
          <w:rFonts w:ascii="Times New Roman" w:hAnsi="Times New Roman" w:cs="Times New Roman"/>
          <w:i/>
          <w:sz w:val="24"/>
          <w:szCs w:val="24"/>
          <w:lang w:val="kk-KZ"/>
        </w:rPr>
        <w:t>. Мемлекеттік триангуляция желісінің көрсеткіштері</w:t>
      </w:r>
    </w:p>
    <w:tbl>
      <w:tblPr>
        <w:tblStyle w:val="a3"/>
        <w:tblW w:w="0" w:type="auto"/>
        <w:tblLook w:val="04A0" w:firstRow="1" w:lastRow="0" w:firstColumn="1" w:lastColumn="0" w:noHBand="0" w:noVBand="1"/>
      </w:tblPr>
      <w:tblGrid>
        <w:gridCol w:w="3166"/>
        <w:gridCol w:w="1903"/>
        <w:gridCol w:w="1559"/>
        <w:gridCol w:w="1559"/>
        <w:gridCol w:w="1383"/>
      </w:tblGrid>
      <w:tr w:rsidR="00101DD6" w:rsidTr="00E65BA5">
        <w:tc>
          <w:tcPr>
            <w:tcW w:w="3167" w:type="dxa"/>
            <w:vMerge w:val="restart"/>
          </w:tcPr>
          <w:p w:rsidR="00101DD6" w:rsidRDefault="00101DD6" w:rsidP="00101DD6">
            <w:pPr>
              <w:tabs>
                <w:tab w:val="left" w:pos="567"/>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Негізгі көрсеткіштері </w:t>
            </w:r>
          </w:p>
        </w:tc>
        <w:tc>
          <w:tcPr>
            <w:tcW w:w="6404" w:type="dxa"/>
            <w:gridSpan w:val="4"/>
          </w:tcPr>
          <w:p w:rsidR="00101DD6" w:rsidRDefault="00101DD6" w:rsidP="00101DD6">
            <w:pPr>
              <w:tabs>
                <w:tab w:val="left" w:pos="567"/>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Триангуляция кластары </w:t>
            </w:r>
          </w:p>
        </w:tc>
      </w:tr>
      <w:tr w:rsidR="00E65BA5" w:rsidTr="00E65BA5">
        <w:tc>
          <w:tcPr>
            <w:tcW w:w="3167" w:type="dxa"/>
            <w:vMerge/>
          </w:tcPr>
          <w:p w:rsidR="00101DD6" w:rsidRDefault="00101DD6" w:rsidP="00101DD6">
            <w:pPr>
              <w:tabs>
                <w:tab w:val="left" w:pos="567"/>
              </w:tabs>
              <w:jc w:val="both"/>
              <w:rPr>
                <w:rFonts w:ascii="Times New Roman" w:hAnsi="Times New Roman" w:cs="Times New Roman"/>
                <w:sz w:val="28"/>
                <w:szCs w:val="28"/>
                <w:lang w:val="kk-KZ"/>
              </w:rPr>
            </w:pPr>
          </w:p>
        </w:tc>
        <w:tc>
          <w:tcPr>
            <w:tcW w:w="1903" w:type="dxa"/>
          </w:tcPr>
          <w:p w:rsidR="00101DD6" w:rsidRDefault="00101DD6" w:rsidP="00101DD6">
            <w:pPr>
              <w:tabs>
                <w:tab w:val="left" w:pos="567"/>
              </w:tabs>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559" w:type="dxa"/>
          </w:tcPr>
          <w:p w:rsidR="00101DD6" w:rsidRDefault="00101DD6" w:rsidP="00101DD6">
            <w:pPr>
              <w:tabs>
                <w:tab w:val="left" w:pos="567"/>
              </w:tabs>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559" w:type="dxa"/>
          </w:tcPr>
          <w:p w:rsidR="00101DD6" w:rsidRDefault="00101DD6" w:rsidP="00101DD6">
            <w:pPr>
              <w:tabs>
                <w:tab w:val="left" w:pos="567"/>
              </w:tabs>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383" w:type="dxa"/>
          </w:tcPr>
          <w:p w:rsidR="00101DD6" w:rsidRDefault="00101DD6" w:rsidP="00101DD6">
            <w:pPr>
              <w:tabs>
                <w:tab w:val="left" w:pos="567"/>
              </w:tabs>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E65BA5" w:rsidTr="00E65BA5">
        <w:tc>
          <w:tcPr>
            <w:tcW w:w="3167" w:type="dxa"/>
          </w:tcPr>
          <w:p w:rsidR="00101DD6" w:rsidRDefault="00101DD6" w:rsidP="00E65BA5">
            <w:pPr>
              <w:tabs>
                <w:tab w:val="left" w:pos="567"/>
              </w:tabs>
              <w:rPr>
                <w:rFonts w:ascii="Times New Roman" w:hAnsi="Times New Roman" w:cs="Times New Roman"/>
                <w:sz w:val="28"/>
                <w:szCs w:val="28"/>
                <w:lang w:val="kk-KZ"/>
              </w:rPr>
            </w:pPr>
            <w:r>
              <w:rPr>
                <w:rFonts w:ascii="Times New Roman" w:hAnsi="Times New Roman" w:cs="Times New Roman"/>
                <w:sz w:val="28"/>
                <w:szCs w:val="28"/>
                <w:lang w:val="kk-KZ"/>
              </w:rPr>
              <w:t>Триангуляция үзбелерінің ұзындығы</w:t>
            </w:r>
          </w:p>
        </w:tc>
        <w:tc>
          <w:tcPr>
            <w:tcW w:w="1903" w:type="dxa"/>
          </w:tcPr>
          <w:p w:rsidR="00101DD6" w:rsidRDefault="000C71D4" w:rsidP="00101DD6">
            <w:pPr>
              <w:tabs>
                <w:tab w:val="left" w:pos="567"/>
              </w:tabs>
              <w:jc w:val="center"/>
              <w:rPr>
                <w:rFonts w:ascii="Times New Roman" w:hAnsi="Times New Roman" w:cs="Times New Roman"/>
                <w:sz w:val="28"/>
                <w:szCs w:val="28"/>
                <w:lang w:val="kk-KZ"/>
              </w:rPr>
            </w:pPr>
            <w:r>
              <w:rPr>
                <w:rFonts w:ascii="Times New Roman" w:hAnsi="Times New Roman" w:cs="Times New Roman"/>
                <w:sz w:val="28"/>
                <w:szCs w:val="28"/>
                <w:lang w:val="kk-KZ"/>
              </w:rPr>
              <w:t>&lt; 200 км</w:t>
            </w:r>
          </w:p>
        </w:tc>
        <w:tc>
          <w:tcPr>
            <w:tcW w:w="1559" w:type="dxa"/>
          </w:tcPr>
          <w:p w:rsidR="00101DD6" w:rsidRDefault="00101DD6" w:rsidP="00101DD6">
            <w:pPr>
              <w:tabs>
                <w:tab w:val="left" w:pos="567"/>
              </w:tabs>
              <w:jc w:val="center"/>
              <w:rPr>
                <w:rFonts w:ascii="Times New Roman" w:hAnsi="Times New Roman" w:cs="Times New Roman"/>
                <w:sz w:val="28"/>
                <w:szCs w:val="28"/>
                <w:lang w:val="kk-KZ"/>
              </w:rPr>
            </w:pPr>
          </w:p>
        </w:tc>
        <w:tc>
          <w:tcPr>
            <w:tcW w:w="1559" w:type="dxa"/>
          </w:tcPr>
          <w:p w:rsidR="00101DD6" w:rsidRDefault="00101DD6" w:rsidP="00101DD6">
            <w:pPr>
              <w:tabs>
                <w:tab w:val="left" w:pos="567"/>
              </w:tabs>
              <w:jc w:val="center"/>
              <w:rPr>
                <w:rFonts w:ascii="Times New Roman" w:hAnsi="Times New Roman" w:cs="Times New Roman"/>
                <w:sz w:val="28"/>
                <w:szCs w:val="28"/>
                <w:lang w:val="kk-KZ"/>
              </w:rPr>
            </w:pPr>
          </w:p>
        </w:tc>
        <w:tc>
          <w:tcPr>
            <w:tcW w:w="1383" w:type="dxa"/>
          </w:tcPr>
          <w:p w:rsidR="00101DD6" w:rsidRDefault="00101DD6" w:rsidP="00101DD6">
            <w:pPr>
              <w:tabs>
                <w:tab w:val="left" w:pos="567"/>
              </w:tabs>
              <w:jc w:val="center"/>
              <w:rPr>
                <w:rFonts w:ascii="Times New Roman" w:hAnsi="Times New Roman" w:cs="Times New Roman"/>
                <w:sz w:val="28"/>
                <w:szCs w:val="28"/>
                <w:lang w:val="kk-KZ"/>
              </w:rPr>
            </w:pPr>
          </w:p>
        </w:tc>
      </w:tr>
      <w:tr w:rsidR="00E65BA5" w:rsidTr="00E65BA5">
        <w:tc>
          <w:tcPr>
            <w:tcW w:w="3167" w:type="dxa"/>
          </w:tcPr>
          <w:p w:rsidR="00101DD6" w:rsidRDefault="00F05F3B" w:rsidP="00E65BA5">
            <w:pPr>
              <w:tabs>
                <w:tab w:val="left" w:pos="567"/>
              </w:tabs>
              <w:rPr>
                <w:rFonts w:ascii="Times New Roman" w:hAnsi="Times New Roman" w:cs="Times New Roman"/>
                <w:sz w:val="28"/>
                <w:szCs w:val="28"/>
                <w:lang w:val="kk-KZ"/>
              </w:rPr>
            </w:pPr>
            <w:r>
              <w:rPr>
                <w:rFonts w:ascii="Times New Roman" w:hAnsi="Times New Roman" w:cs="Times New Roman"/>
                <w:sz w:val="28"/>
                <w:szCs w:val="28"/>
                <w:lang w:val="kk-KZ"/>
              </w:rPr>
              <w:t>Полигондардың периметрі</w:t>
            </w:r>
          </w:p>
        </w:tc>
        <w:tc>
          <w:tcPr>
            <w:tcW w:w="1903" w:type="dxa"/>
          </w:tcPr>
          <w:p w:rsidR="00101DD6" w:rsidRDefault="000C71D4" w:rsidP="00101DD6">
            <w:pPr>
              <w:tabs>
                <w:tab w:val="left" w:pos="567"/>
              </w:tabs>
              <w:jc w:val="center"/>
              <w:rPr>
                <w:rFonts w:ascii="Times New Roman" w:hAnsi="Times New Roman" w:cs="Times New Roman"/>
                <w:sz w:val="28"/>
                <w:szCs w:val="28"/>
                <w:lang w:val="kk-KZ"/>
              </w:rPr>
            </w:pPr>
            <w:r>
              <w:rPr>
                <w:rFonts w:ascii="Times New Roman" w:hAnsi="Times New Roman" w:cs="Times New Roman"/>
                <w:sz w:val="28"/>
                <w:szCs w:val="28"/>
                <w:lang w:val="kk-KZ"/>
              </w:rPr>
              <w:t>800 – 1000 км</w:t>
            </w:r>
          </w:p>
        </w:tc>
        <w:tc>
          <w:tcPr>
            <w:tcW w:w="1559" w:type="dxa"/>
          </w:tcPr>
          <w:p w:rsidR="00101DD6" w:rsidRDefault="00101DD6" w:rsidP="00101DD6">
            <w:pPr>
              <w:tabs>
                <w:tab w:val="left" w:pos="567"/>
              </w:tabs>
              <w:jc w:val="center"/>
              <w:rPr>
                <w:rFonts w:ascii="Times New Roman" w:hAnsi="Times New Roman" w:cs="Times New Roman"/>
                <w:sz w:val="28"/>
                <w:szCs w:val="28"/>
                <w:lang w:val="kk-KZ"/>
              </w:rPr>
            </w:pPr>
          </w:p>
        </w:tc>
        <w:tc>
          <w:tcPr>
            <w:tcW w:w="1559" w:type="dxa"/>
          </w:tcPr>
          <w:p w:rsidR="00101DD6" w:rsidRDefault="00101DD6" w:rsidP="00101DD6">
            <w:pPr>
              <w:tabs>
                <w:tab w:val="left" w:pos="567"/>
              </w:tabs>
              <w:jc w:val="center"/>
              <w:rPr>
                <w:rFonts w:ascii="Times New Roman" w:hAnsi="Times New Roman" w:cs="Times New Roman"/>
                <w:sz w:val="28"/>
                <w:szCs w:val="28"/>
                <w:lang w:val="kk-KZ"/>
              </w:rPr>
            </w:pPr>
          </w:p>
        </w:tc>
        <w:tc>
          <w:tcPr>
            <w:tcW w:w="1383" w:type="dxa"/>
          </w:tcPr>
          <w:p w:rsidR="00101DD6" w:rsidRDefault="00101DD6" w:rsidP="00101DD6">
            <w:pPr>
              <w:tabs>
                <w:tab w:val="left" w:pos="567"/>
              </w:tabs>
              <w:jc w:val="center"/>
              <w:rPr>
                <w:rFonts w:ascii="Times New Roman" w:hAnsi="Times New Roman" w:cs="Times New Roman"/>
                <w:sz w:val="28"/>
                <w:szCs w:val="28"/>
                <w:lang w:val="kk-KZ"/>
              </w:rPr>
            </w:pPr>
          </w:p>
        </w:tc>
      </w:tr>
      <w:tr w:rsidR="00E65BA5" w:rsidTr="00E65BA5">
        <w:tc>
          <w:tcPr>
            <w:tcW w:w="3167" w:type="dxa"/>
          </w:tcPr>
          <w:p w:rsidR="00101DD6" w:rsidRDefault="00F05F3B" w:rsidP="00E65BA5">
            <w:pPr>
              <w:tabs>
                <w:tab w:val="left" w:pos="567"/>
              </w:tabs>
              <w:rPr>
                <w:rFonts w:ascii="Times New Roman" w:hAnsi="Times New Roman" w:cs="Times New Roman"/>
                <w:sz w:val="28"/>
                <w:szCs w:val="28"/>
                <w:lang w:val="kk-KZ"/>
              </w:rPr>
            </w:pPr>
            <w:r>
              <w:rPr>
                <w:rFonts w:ascii="Times New Roman" w:hAnsi="Times New Roman" w:cs="Times New Roman"/>
                <w:sz w:val="28"/>
                <w:szCs w:val="28"/>
                <w:lang w:val="kk-KZ"/>
              </w:rPr>
              <w:t xml:space="preserve">Триангуляция қабырғасының ұзындығы </w:t>
            </w:r>
          </w:p>
        </w:tc>
        <w:tc>
          <w:tcPr>
            <w:tcW w:w="1903" w:type="dxa"/>
          </w:tcPr>
          <w:p w:rsidR="00101DD6" w:rsidRPr="000C71D4" w:rsidRDefault="000C71D4" w:rsidP="000C71D4">
            <w:pPr>
              <w:tabs>
                <w:tab w:val="left" w:pos="567"/>
              </w:tabs>
              <w:ind w:left="360"/>
              <w:jc w:val="center"/>
              <w:rPr>
                <w:rFonts w:ascii="Times New Roman" w:hAnsi="Times New Roman" w:cs="Times New Roman"/>
                <w:sz w:val="28"/>
                <w:szCs w:val="28"/>
                <w:lang w:val="kk-KZ"/>
              </w:rPr>
            </w:pPr>
            <w:r>
              <w:rPr>
                <w:rFonts w:ascii="Times New Roman" w:hAnsi="Times New Roman" w:cs="Times New Roman"/>
                <w:sz w:val="28"/>
                <w:szCs w:val="28"/>
                <w:lang w:val="kk-KZ"/>
              </w:rPr>
              <w:t>&gt;</w:t>
            </w:r>
            <w:r w:rsidRPr="000C71D4">
              <w:rPr>
                <w:rFonts w:ascii="Times New Roman" w:hAnsi="Times New Roman" w:cs="Times New Roman"/>
                <w:sz w:val="28"/>
                <w:szCs w:val="28"/>
                <w:lang w:val="kk-KZ"/>
              </w:rPr>
              <w:t>20 км</w:t>
            </w:r>
          </w:p>
        </w:tc>
        <w:tc>
          <w:tcPr>
            <w:tcW w:w="1559" w:type="dxa"/>
          </w:tcPr>
          <w:p w:rsidR="00101DD6" w:rsidRDefault="00413473" w:rsidP="00101DD6">
            <w:pPr>
              <w:tabs>
                <w:tab w:val="left" w:pos="567"/>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7 – 20 км </w:t>
            </w:r>
          </w:p>
        </w:tc>
        <w:tc>
          <w:tcPr>
            <w:tcW w:w="1559" w:type="dxa"/>
          </w:tcPr>
          <w:p w:rsidR="00101DD6" w:rsidRDefault="00413473" w:rsidP="00101DD6">
            <w:pPr>
              <w:tabs>
                <w:tab w:val="left" w:pos="567"/>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5 – 8 км </w:t>
            </w:r>
          </w:p>
        </w:tc>
        <w:tc>
          <w:tcPr>
            <w:tcW w:w="1383" w:type="dxa"/>
          </w:tcPr>
          <w:p w:rsidR="00101DD6" w:rsidRDefault="00413473" w:rsidP="00101DD6">
            <w:pPr>
              <w:tabs>
                <w:tab w:val="left" w:pos="567"/>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2 – 5 км </w:t>
            </w:r>
          </w:p>
        </w:tc>
      </w:tr>
      <w:tr w:rsidR="00E65BA5" w:rsidTr="00E65BA5">
        <w:tc>
          <w:tcPr>
            <w:tcW w:w="3167" w:type="dxa"/>
          </w:tcPr>
          <w:p w:rsidR="00101DD6" w:rsidRDefault="00F05F3B" w:rsidP="00E65BA5">
            <w:pPr>
              <w:tabs>
                <w:tab w:val="left" w:pos="567"/>
              </w:tabs>
              <w:rPr>
                <w:rFonts w:ascii="Times New Roman" w:hAnsi="Times New Roman" w:cs="Times New Roman"/>
                <w:sz w:val="28"/>
                <w:szCs w:val="28"/>
                <w:lang w:val="kk-KZ"/>
              </w:rPr>
            </w:pPr>
            <w:r>
              <w:rPr>
                <w:rFonts w:ascii="Times New Roman" w:hAnsi="Times New Roman" w:cs="Times New Roman"/>
                <w:sz w:val="28"/>
                <w:szCs w:val="28"/>
                <w:lang w:val="kk-KZ"/>
              </w:rPr>
              <w:t>Базистік қабырғаларының орта</w:t>
            </w:r>
            <w:r w:rsidR="009765D5">
              <w:rPr>
                <w:rFonts w:ascii="Times New Roman" w:hAnsi="Times New Roman" w:cs="Times New Roman"/>
                <w:sz w:val="28"/>
                <w:szCs w:val="28"/>
                <w:lang w:val="kk-KZ"/>
              </w:rPr>
              <w:t>ша</w:t>
            </w:r>
            <w:r>
              <w:rPr>
                <w:rFonts w:ascii="Times New Roman" w:hAnsi="Times New Roman" w:cs="Times New Roman"/>
                <w:sz w:val="28"/>
                <w:szCs w:val="28"/>
                <w:lang w:val="kk-KZ"/>
              </w:rPr>
              <w:t xml:space="preserve"> квадраттық қателігі </w:t>
            </w:r>
          </w:p>
        </w:tc>
        <w:tc>
          <w:tcPr>
            <w:tcW w:w="1903" w:type="dxa"/>
          </w:tcPr>
          <w:p w:rsidR="00101DD6" w:rsidRDefault="009765D5" w:rsidP="00101DD6">
            <w:pPr>
              <w:tabs>
                <w:tab w:val="left" w:pos="567"/>
              </w:tabs>
              <w:jc w:val="center"/>
              <w:rPr>
                <w:rFonts w:ascii="Times New Roman" w:hAnsi="Times New Roman" w:cs="Times New Roman"/>
                <w:sz w:val="28"/>
                <w:szCs w:val="28"/>
                <w:lang w:val="kk-KZ"/>
              </w:rPr>
            </w:pPr>
            <w:r>
              <w:rPr>
                <w:rFonts w:ascii="Times New Roman" w:hAnsi="Times New Roman" w:cs="Times New Roman"/>
                <w:sz w:val="28"/>
                <w:szCs w:val="28"/>
                <w:lang w:val="kk-KZ"/>
              </w:rPr>
              <w:t>1:400 000</w:t>
            </w:r>
          </w:p>
        </w:tc>
        <w:tc>
          <w:tcPr>
            <w:tcW w:w="1559" w:type="dxa"/>
          </w:tcPr>
          <w:p w:rsidR="00101DD6" w:rsidRDefault="00413473" w:rsidP="00101DD6">
            <w:pPr>
              <w:tabs>
                <w:tab w:val="left" w:pos="567"/>
              </w:tabs>
              <w:jc w:val="center"/>
              <w:rPr>
                <w:rFonts w:ascii="Times New Roman" w:hAnsi="Times New Roman" w:cs="Times New Roman"/>
                <w:sz w:val="28"/>
                <w:szCs w:val="28"/>
                <w:lang w:val="kk-KZ"/>
              </w:rPr>
            </w:pPr>
            <w:r>
              <w:rPr>
                <w:rFonts w:ascii="Times New Roman" w:hAnsi="Times New Roman" w:cs="Times New Roman"/>
                <w:sz w:val="28"/>
                <w:szCs w:val="28"/>
                <w:lang w:val="kk-KZ"/>
              </w:rPr>
              <w:t>1:300 000</w:t>
            </w:r>
          </w:p>
        </w:tc>
        <w:tc>
          <w:tcPr>
            <w:tcW w:w="1559" w:type="dxa"/>
          </w:tcPr>
          <w:p w:rsidR="00101DD6" w:rsidRDefault="00413473" w:rsidP="00101DD6">
            <w:pPr>
              <w:tabs>
                <w:tab w:val="left" w:pos="567"/>
              </w:tabs>
              <w:jc w:val="center"/>
              <w:rPr>
                <w:rFonts w:ascii="Times New Roman" w:hAnsi="Times New Roman" w:cs="Times New Roman"/>
                <w:sz w:val="28"/>
                <w:szCs w:val="28"/>
                <w:lang w:val="kk-KZ"/>
              </w:rPr>
            </w:pPr>
            <w:r>
              <w:rPr>
                <w:rFonts w:ascii="Times New Roman" w:hAnsi="Times New Roman" w:cs="Times New Roman"/>
                <w:sz w:val="28"/>
                <w:szCs w:val="28"/>
                <w:lang w:val="kk-KZ"/>
              </w:rPr>
              <w:t>1:200 000</w:t>
            </w:r>
          </w:p>
        </w:tc>
        <w:tc>
          <w:tcPr>
            <w:tcW w:w="1383" w:type="dxa"/>
          </w:tcPr>
          <w:p w:rsidR="00101DD6" w:rsidRDefault="00413473" w:rsidP="00101DD6">
            <w:pPr>
              <w:tabs>
                <w:tab w:val="left" w:pos="567"/>
              </w:tabs>
              <w:jc w:val="center"/>
              <w:rPr>
                <w:rFonts w:ascii="Times New Roman" w:hAnsi="Times New Roman" w:cs="Times New Roman"/>
                <w:sz w:val="28"/>
                <w:szCs w:val="28"/>
                <w:lang w:val="kk-KZ"/>
              </w:rPr>
            </w:pPr>
            <w:r>
              <w:rPr>
                <w:rFonts w:ascii="Times New Roman" w:hAnsi="Times New Roman" w:cs="Times New Roman"/>
                <w:sz w:val="28"/>
                <w:szCs w:val="28"/>
                <w:lang w:val="kk-KZ"/>
              </w:rPr>
              <w:t>1:200 000</w:t>
            </w:r>
          </w:p>
        </w:tc>
      </w:tr>
      <w:tr w:rsidR="00E65BA5" w:rsidTr="00E65BA5">
        <w:tc>
          <w:tcPr>
            <w:tcW w:w="3167" w:type="dxa"/>
          </w:tcPr>
          <w:p w:rsidR="00413473" w:rsidRDefault="00413473" w:rsidP="00E65BA5">
            <w:pPr>
              <w:tabs>
                <w:tab w:val="left" w:pos="567"/>
              </w:tabs>
              <w:rPr>
                <w:rFonts w:ascii="Times New Roman" w:hAnsi="Times New Roman" w:cs="Times New Roman"/>
                <w:sz w:val="28"/>
                <w:szCs w:val="28"/>
                <w:lang w:val="kk-KZ"/>
              </w:rPr>
            </w:pPr>
            <w:r>
              <w:rPr>
                <w:rFonts w:ascii="Times New Roman" w:hAnsi="Times New Roman" w:cs="Times New Roman"/>
                <w:sz w:val="28"/>
                <w:szCs w:val="28"/>
                <w:lang w:val="kk-KZ"/>
              </w:rPr>
              <w:t>Триангуляция пункттерінде бұрыштарды өлшеудің қателіктері</w:t>
            </w:r>
          </w:p>
        </w:tc>
        <w:tc>
          <w:tcPr>
            <w:tcW w:w="1903" w:type="dxa"/>
          </w:tcPr>
          <w:p w:rsidR="00413473" w:rsidRDefault="00413473" w:rsidP="00101DD6">
            <w:pPr>
              <w:tabs>
                <w:tab w:val="left" w:pos="567"/>
              </w:tabs>
              <w:jc w:val="center"/>
              <w:rPr>
                <w:rFonts w:ascii="Times New Roman" w:hAnsi="Times New Roman" w:cs="Times New Roman"/>
                <w:sz w:val="28"/>
                <w:szCs w:val="28"/>
                <w:lang w:val="kk-KZ"/>
              </w:rPr>
            </w:pPr>
            <w:r>
              <w:rPr>
                <w:rFonts w:ascii="Times New Roman" w:hAnsi="Times New Roman" w:cs="Times New Roman"/>
                <w:sz w:val="28"/>
                <w:szCs w:val="28"/>
                <w:lang w:val="kk-KZ"/>
              </w:rPr>
              <w:t>±0,7"</w:t>
            </w:r>
          </w:p>
        </w:tc>
        <w:tc>
          <w:tcPr>
            <w:tcW w:w="1559" w:type="dxa"/>
          </w:tcPr>
          <w:p w:rsidR="00413473" w:rsidRDefault="00413473" w:rsidP="00413473">
            <w:pPr>
              <w:jc w:val="center"/>
            </w:pPr>
            <w:r w:rsidRPr="00835664">
              <w:rPr>
                <w:rFonts w:ascii="Times New Roman" w:hAnsi="Times New Roman" w:cs="Times New Roman"/>
                <w:sz w:val="28"/>
                <w:szCs w:val="28"/>
                <w:lang w:val="kk-KZ"/>
              </w:rPr>
              <w:t>±</w:t>
            </w:r>
            <w:r>
              <w:rPr>
                <w:rFonts w:ascii="Times New Roman" w:hAnsi="Times New Roman" w:cs="Times New Roman"/>
                <w:sz w:val="28"/>
                <w:szCs w:val="28"/>
                <w:lang w:val="kk-KZ"/>
              </w:rPr>
              <w:t>1</w:t>
            </w:r>
            <w:r w:rsidRPr="00835664">
              <w:rPr>
                <w:rFonts w:ascii="Times New Roman" w:hAnsi="Times New Roman" w:cs="Times New Roman"/>
                <w:sz w:val="28"/>
                <w:szCs w:val="28"/>
                <w:lang w:val="kk-KZ"/>
              </w:rPr>
              <w:t>,</w:t>
            </w:r>
            <w:r>
              <w:rPr>
                <w:rFonts w:ascii="Times New Roman" w:hAnsi="Times New Roman" w:cs="Times New Roman"/>
                <w:sz w:val="28"/>
                <w:szCs w:val="28"/>
                <w:lang w:val="kk-KZ"/>
              </w:rPr>
              <w:t>0</w:t>
            </w:r>
            <w:r w:rsidRPr="00835664">
              <w:rPr>
                <w:rFonts w:ascii="Times New Roman" w:hAnsi="Times New Roman" w:cs="Times New Roman"/>
                <w:sz w:val="28"/>
                <w:szCs w:val="28"/>
                <w:lang w:val="kk-KZ"/>
              </w:rPr>
              <w:t>"</w:t>
            </w:r>
          </w:p>
        </w:tc>
        <w:tc>
          <w:tcPr>
            <w:tcW w:w="1559" w:type="dxa"/>
          </w:tcPr>
          <w:p w:rsidR="00413473" w:rsidRDefault="00413473" w:rsidP="00413473">
            <w:pPr>
              <w:jc w:val="center"/>
            </w:pPr>
            <w:r w:rsidRPr="00835664">
              <w:rPr>
                <w:rFonts w:ascii="Times New Roman" w:hAnsi="Times New Roman" w:cs="Times New Roman"/>
                <w:sz w:val="28"/>
                <w:szCs w:val="28"/>
                <w:lang w:val="kk-KZ"/>
              </w:rPr>
              <w:t>±</w:t>
            </w:r>
            <w:r>
              <w:rPr>
                <w:rFonts w:ascii="Times New Roman" w:hAnsi="Times New Roman" w:cs="Times New Roman"/>
                <w:sz w:val="28"/>
                <w:szCs w:val="28"/>
                <w:lang w:val="kk-KZ"/>
              </w:rPr>
              <w:t>1</w:t>
            </w:r>
            <w:r w:rsidRPr="00835664">
              <w:rPr>
                <w:rFonts w:ascii="Times New Roman" w:hAnsi="Times New Roman" w:cs="Times New Roman"/>
                <w:sz w:val="28"/>
                <w:szCs w:val="28"/>
                <w:lang w:val="kk-KZ"/>
              </w:rPr>
              <w:t>,</w:t>
            </w:r>
            <w:r>
              <w:rPr>
                <w:rFonts w:ascii="Times New Roman" w:hAnsi="Times New Roman" w:cs="Times New Roman"/>
                <w:sz w:val="28"/>
                <w:szCs w:val="28"/>
                <w:lang w:val="kk-KZ"/>
              </w:rPr>
              <w:t>5</w:t>
            </w:r>
            <w:r w:rsidRPr="00835664">
              <w:rPr>
                <w:rFonts w:ascii="Times New Roman" w:hAnsi="Times New Roman" w:cs="Times New Roman"/>
                <w:sz w:val="28"/>
                <w:szCs w:val="28"/>
                <w:lang w:val="kk-KZ"/>
              </w:rPr>
              <w:t>"</w:t>
            </w:r>
          </w:p>
        </w:tc>
        <w:tc>
          <w:tcPr>
            <w:tcW w:w="1383" w:type="dxa"/>
          </w:tcPr>
          <w:p w:rsidR="00413473" w:rsidRDefault="00413473" w:rsidP="00413473">
            <w:pPr>
              <w:jc w:val="center"/>
            </w:pPr>
            <w:r w:rsidRPr="00835664">
              <w:rPr>
                <w:rFonts w:ascii="Times New Roman" w:hAnsi="Times New Roman" w:cs="Times New Roman"/>
                <w:sz w:val="28"/>
                <w:szCs w:val="28"/>
                <w:lang w:val="kk-KZ"/>
              </w:rPr>
              <w:t>±</w:t>
            </w:r>
            <w:r>
              <w:rPr>
                <w:rFonts w:ascii="Times New Roman" w:hAnsi="Times New Roman" w:cs="Times New Roman"/>
                <w:sz w:val="28"/>
                <w:szCs w:val="28"/>
                <w:lang w:val="kk-KZ"/>
              </w:rPr>
              <w:t>2</w:t>
            </w:r>
            <w:r w:rsidRPr="00835664">
              <w:rPr>
                <w:rFonts w:ascii="Times New Roman" w:hAnsi="Times New Roman" w:cs="Times New Roman"/>
                <w:sz w:val="28"/>
                <w:szCs w:val="28"/>
                <w:lang w:val="kk-KZ"/>
              </w:rPr>
              <w:t>,</w:t>
            </w:r>
            <w:r>
              <w:rPr>
                <w:rFonts w:ascii="Times New Roman" w:hAnsi="Times New Roman" w:cs="Times New Roman"/>
                <w:sz w:val="28"/>
                <w:szCs w:val="28"/>
                <w:lang w:val="kk-KZ"/>
              </w:rPr>
              <w:t>0</w:t>
            </w:r>
            <w:r w:rsidRPr="00835664">
              <w:rPr>
                <w:rFonts w:ascii="Times New Roman" w:hAnsi="Times New Roman" w:cs="Times New Roman"/>
                <w:sz w:val="28"/>
                <w:szCs w:val="28"/>
                <w:lang w:val="kk-KZ"/>
              </w:rPr>
              <w:t>"</w:t>
            </w:r>
          </w:p>
        </w:tc>
      </w:tr>
    </w:tbl>
    <w:p w:rsidR="00231038" w:rsidRPr="00835B82" w:rsidRDefault="00231038" w:rsidP="004E63D6">
      <w:pPr>
        <w:tabs>
          <w:tab w:val="left" w:pos="567"/>
        </w:tabs>
        <w:spacing w:after="0" w:line="360" w:lineRule="auto"/>
        <w:jc w:val="both"/>
        <w:rPr>
          <w:rFonts w:ascii="Times New Roman" w:hAnsi="Times New Roman" w:cs="Times New Roman"/>
          <w:sz w:val="28"/>
          <w:szCs w:val="28"/>
          <w:lang w:val="kk-KZ"/>
        </w:rPr>
      </w:pPr>
    </w:p>
    <w:p w:rsidR="00FB7132" w:rsidRDefault="00FB7132" w:rsidP="004E63D6">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22FFC">
        <w:rPr>
          <w:rFonts w:ascii="Times New Roman" w:hAnsi="Times New Roman" w:cs="Times New Roman"/>
          <w:sz w:val="28"/>
          <w:szCs w:val="28"/>
          <w:lang w:val="kk-KZ"/>
        </w:rPr>
        <w:tab/>
      </w:r>
      <w:r w:rsidR="00622FFC" w:rsidRPr="00260D1C">
        <w:rPr>
          <w:rFonts w:ascii="Times New Roman" w:hAnsi="Times New Roman" w:cs="Times New Roman"/>
          <w:sz w:val="28"/>
          <w:szCs w:val="28"/>
          <w:u w:val="single"/>
          <w:lang w:val="kk-KZ"/>
        </w:rPr>
        <w:t xml:space="preserve">Трилатерация </w:t>
      </w:r>
      <w:r w:rsidR="00260D1C" w:rsidRPr="00260D1C">
        <w:rPr>
          <w:rFonts w:ascii="Times New Roman" w:hAnsi="Times New Roman" w:cs="Times New Roman"/>
          <w:sz w:val="28"/>
          <w:szCs w:val="28"/>
          <w:u w:val="single"/>
          <w:lang w:val="kk-KZ"/>
        </w:rPr>
        <w:t>әдістері</w:t>
      </w:r>
      <w:r w:rsidR="00260D1C">
        <w:rPr>
          <w:rFonts w:ascii="Times New Roman" w:hAnsi="Times New Roman" w:cs="Times New Roman"/>
          <w:sz w:val="28"/>
          <w:szCs w:val="28"/>
          <w:lang w:val="kk-KZ"/>
        </w:rPr>
        <w:t xml:space="preserve">. Үшінші және төртінші класты мемлекеттік геодезиялық желілер трилатерация әдістерімен де құрылады. Трилатерация әдісі триангуляцияға ұқсас болып келеді, бірақ үшбұрыштарда қашықтық </w:t>
      </w:r>
      <w:r w:rsidR="00260D1C">
        <w:rPr>
          <w:rFonts w:ascii="Times New Roman" w:hAnsi="Times New Roman" w:cs="Times New Roman"/>
          <w:sz w:val="28"/>
          <w:szCs w:val="28"/>
          <w:lang w:val="kk-KZ"/>
        </w:rPr>
        <w:lastRenderedPageBreak/>
        <w:t>өлшеуіштермен</w:t>
      </w:r>
      <w:r w:rsidR="0015750E">
        <w:rPr>
          <w:rFonts w:ascii="Times New Roman" w:hAnsi="Times New Roman" w:cs="Times New Roman"/>
          <w:sz w:val="28"/>
          <w:szCs w:val="28"/>
          <w:lang w:val="kk-KZ"/>
        </w:rPr>
        <w:t xml:space="preserve"> (</w:t>
      </w:r>
      <w:r w:rsidR="0015750E" w:rsidRPr="00C07870">
        <w:rPr>
          <w:rFonts w:ascii="Times New Roman" w:hAnsi="Times New Roman" w:cs="Times New Roman"/>
          <w:i/>
          <w:sz w:val="28"/>
          <w:szCs w:val="28"/>
          <w:lang w:val="kk-KZ"/>
        </w:rPr>
        <w:t xml:space="preserve">радио- немесе жарық </w:t>
      </w:r>
      <w:r w:rsidR="003D0303" w:rsidRPr="00C07870">
        <w:rPr>
          <w:rFonts w:ascii="Times New Roman" w:hAnsi="Times New Roman" w:cs="Times New Roman"/>
          <w:i/>
          <w:sz w:val="28"/>
          <w:szCs w:val="28"/>
          <w:lang w:val="kk-KZ"/>
        </w:rPr>
        <w:t>қашықтық өлшеуіштер</w:t>
      </w:r>
      <w:r w:rsidR="0015750E">
        <w:rPr>
          <w:rFonts w:ascii="Times New Roman" w:hAnsi="Times New Roman" w:cs="Times New Roman"/>
          <w:sz w:val="28"/>
          <w:szCs w:val="28"/>
          <w:lang w:val="kk-KZ"/>
        </w:rPr>
        <w:t>)</w:t>
      </w:r>
      <w:r w:rsidR="00D67C8B">
        <w:rPr>
          <w:rFonts w:ascii="Times New Roman" w:hAnsi="Times New Roman" w:cs="Times New Roman"/>
          <w:sz w:val="28"/>
          <w:szCs w:val="28"/>
          <w:lang w:val="kk-KZ"/>
        </w:rPr>
        <w:t>,</w:t>
      </w:r>
      <w:r w:rsidR="00260D1C">
        <w:rPr>
          <w:rFonts w:ascii="Times New Roman" w:hAnsi="Times New Roman" w:cs="Times New Roman"/>
          <w:sz w:val="28"/>
          <w:szCs w:val="28"/>
          <w:lang w:val="kk-KZ"/>
        </w:rPr>
        <w:t xml:space="preserve"> </w:t>
      </w:r>
      <w:r w:rsidR="00D67C8B">
        <w:rPr>
          <w:rFonts w:ascii="Times New Roman" w:hAnsi="Times New Roman" w:cs="Times New Roman"/>
          <w:sz w:val="28"/>
          <w:szCs w:val="28"/>
          <w:lang w:val="kk-KZ"/>
        </w:rPr>
        <w:t>1:400 000 аспайтын қателігімен үшбұрыштың барлық қабырғаларын</w:t>
      </w:r>
      <w:r w:rsidR="00E076C4">
        <w:rPr>
          <w:rFonts w:ascii="Times New Roman" w:hAnsi="Times New Roman" w:cs="Times New Roman"/>
          <w:sz w:val="28"/>
          <w:szCs w:val="28"/>
          <w:lang w:val="kk-KZ"/>
        </w:rPr>
        <w:t>ың ұзындықтарын</w:t>
      </w:r>
      <w:r w:rsidR="00D67C8B">
        <w:rPr>
          <w:rFonts w:ascii="Times New Roman" w:hAnsi="Times New Roman" w:cs="Times New Roman"/>
          <w:sz w:val="28"/>
          <w:szCs w:val="28"/>
          <w:lang w:val="kk-KZ"/>
        </w:rPr>
        <w:t xml:space="preserve"> өлшейді</w:t>
      </w:r>
      <w:r w:rsidR="00E076C4">
        <w:rPr>
          <w:rFonts w:ascii="Times New Roman" w:hAnsi="Times New Roman" w:cs="Times New Roman"/>
          <w:sz w:val="28"/>
          <w:szCs w:val="28"/>
          <w:lang w:val="kk-KZ"/>
        </w:rPr>
        <w:t xml:space="preserve">, кейін үшбұрыштың шыңдарын есептеп шығарады. </w:t>
      </w:r>
    </w:p>
    <w:p w:rsidR="004E63D6" w:rsidRDefault="004E63D6" w:rsidP="004E63D6">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E63D6">
        <w:rPr>
          <w:rFonts w:ascii="Times New Roman" w:hAnsi="Times New Roman" w:cs="Times New Roman"/>
          <w:sz w:val="28"/>
          <w:szCs w:val="28"/>
          <w:u w:val="single"/>
          <w:lang w:val="kk-KZ"/>
        </w:rPr>
        <w:t>Полигонометрия әдісі</w:t>
      </w:r>
      <w:r>
        <w:rPr>
          <w:rFonts w:ascii="Times New Roman" w:hAnsi="Times New Roman" w:cs="Times New Roman"/>
          <w:sz w:val="28"/>
          <w:szCs w:val="28"/>
          <w:lang w:val="kk-KZ"/>
        </w:rPr>
        <w:t xml:space="preserve">. Бұл әдісте </w:t>
      </w:r>
      <w:r w:rsidR="00A87377">
        <w:rPr>
          <w:rFonts w:ascii="Times New Roman" w:hAnsi="Times New Roman" w:cs="Times New Roman"/>
          <w:sz w:val="28"/>
          <w:szCs w:val="28"/>
          <w:lang w:val="kk-KZ"/>
        </w:rPr>
        <w:t>жергілікте жерде жүрістер және полигондар жүйесін салудан тұрады, олардың барлық бұрыштары мен қабырғалары өлшенеді.</w:t>
      </w:r>
      <w:r w:rsidR="00B52C28">
        <w:rPr>
          <w:rFonts w:ascii="Times New Roman" w:hAnsi="Times New Roman" w:cs="Times New Roman"/>
          <w:sz w:val="28"/>
          <w:szCs w:val="28"/>
          <w:lang w:val="kk-KZ"/>
        </w:rPr>
        <w:t xml:space="preserve"> Бастапқы нүктенің координаттары және бірінші бағыттың дирекциондық бұрышы бойынша екінші нүктенің, сонымен әрі қарай келесі нүктелердің координаталарын есептеп шығарады. </w:t>
      </w:r>
      <w:r w:rsidR="001A36C1">
        <w:rPr>
          <w:rFonts w:ascii="Times New Roman" w:hAnsi="Times New Roman" w:cs="Times New Roman"/>
          <w:sz w:val="28"/>
          <w:szCs w:val="28"/>
          <w:lang w:val="kk-KZ"/>
        </w:rPr>
        <w:t>Әдетте бұл әдісті жабық (орманды, құрылыс көп) жергілікті жерде қолданылады.</w:t>
      </w:r>
    </w:p>
    <w:p w:rsidR="008D3128" w:rsidRDefault="008D3128" w:rsidP="004E63D6">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Жердің жасанды серіктерінен бақылау алыс орналасқан геодезиялық пункттердің координаталарын бірыңғай геодезиялық жүйеге келтіру үшін пайдаланады. Ол үшін ғарыштық триангуляция әдіс қызмет көрсетеді, бұл әдісте жасанды серікті координаталары белгілі және белгісіз станциялардан бақылайды. Координаталары белгілі станциядан серіктің кеңістіктегі орнын бақылау кезінде анықтайды, яғни серіктің координаталары анықталады, ал координаталары белгісіз станциядан координаталары белгілі серікті бақылау барысында станцияның координаталары анықталады.</w:t>
      </w:r>
      <w:r w:rsidR="00105C1F">
        <w:rPr>
          <w:rFonts w:ascii="Times New Roman" w:hAnsi="Times New Roman" w:cs="Times New Roman"/>
          <w:sz w:val="28"/>
          <w:szCs w:val="28"/>
          <w:lang w:val="kk-KZ"/>
        </w:rPr>
        <w:t xml:space="preserve"> Бүгінгі таңда </w:t>
      </w:r>
      <w:r w:rsidR="00105C1F" w:rsidRPr="00105C1F">
        <w:rPr>
          <w:rFonts w:ascii="Times New Roman" w:hAnsi="Times New Roman" w:cs="Times New Roman"/>
          <w:sz w:val="28"/>
          <w:szCs w:val="28"/>
          <w:lang w:val="kk-KZ"/>
        </w:rPr>
        <w:t>GPS ж</w:t>
      </w:r>
      <w:r w:rsidR="00105C1F">
        <w:rPr>
          <w:rFonts w:ascii="Times New Roman" w:hAnsi="Times New Roman" w:cs="Times New Roman"/>
          <w:sz w:val="28"/>
          <w:szCs w:val="28"/>
          <w:lang w:val="kk-KZ"/>
        </w:rPr>
        <w:t>әне ГЛОНАСС жүйелерінің жұмыс істеу принципы осындай.</w:t>
      </w:r>
    </w:p>
    <w:p w:rsidR="000E274A" w:rsidRDefault="000E274A" w:rsidP="004E63D6">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Жоспарлы геодезиялық пункттерді жергілікті жерде белгілеу және бекіту үшін </w:t>
      </w:r>
      <w:r w:rsidRPr="000E274A">
        <w:rPr>
          <w:rFonts w:ascii="Times New Roman" w:hAnsi="Times New Roman" w:cs="Times New Roman"/>
          <w:i/>
          <w:sz w:val="28"/>
          <w:szCs w:val="28"/>
          <w:u w:val="single"/>
          <w:lang w:val="kk-KZ"/>
        </w:rPr>
        <w:t>геодезиялық белгілер</w:t>
      </w:r>
      <w:r>
        <w:rPr>
          <w:rFonts w:ascii="Times New Roman" w:hAnsi="Times New Roman" w:cs="Times New Roman"/>
          <w:sz w:val="28"/>
          <w:szCs w:val="28"/>
          <w:lang w:val="kk-KZ"/>
        </w:rPr>
        <w:t xml:space="preserve"> деп аталатын жер асты және жер үсті құрылыстар қызмет атқарады.</w:t>
      </w:r>
      <w:r w:rsidR="007E6CBB">
        <w:rPr>
          <w:rFonts w:ascii="Times New Roman" w:hAnsi="Times New Roman" w:cs="Times New Roman"/>
          <w:sz w:val="28"/>
          <w:szCs w:val="28"/>
          <w:lang w:val="kk-KZ"/>
        </w:rPr>
        <w:t xml:space="preserve"> Триангуляция және полигонометрия пункттерінде геодезиялық белгінің жер үсті бөлігі </w:t>
      </w:r>
      <w:r w:rsidR="001F19F3">
        <w:rPr>
          <w:rFonts w:ascii="Times New Roman" w:hAnsi="Times New Roman" w:cs="Times New Roman"/>
          <w:sz w:val="28"/>
          <w:szCs w:val="28"/>
          <w:lang w:val="kk-KZ"/>
        </w:rPr>
        <w:t xml:space="preserve">геодезиялық құралды орнату үшін штатив болып келеді және құралды нысаналау </w:t>
      </w:r>
      <w:r w:rsidR="00326EE6">
        <w:rPr>
          <w:rFonts w:ascii="Times New Roman" w:hAnsi="Times New Roman" w:cs="Times New Roman"/>
          <w:sz w:val="28"/>
          <w:szCs w:val="28"/>
          <w:lang w:val="kk-KZ"/>
        </w:rPr>
        <w:t xml:space="preserve">объекті </w:t>
      </w:r>
      <w:r w:rsidR="001F19F3">
        <w:rPr>
          <w:rFonts w:ascii="Times New Roman" w:hAnsi="Times New Roman" w:cs="Times New Roman"/>
          <w:sz w:val="28"/>
          <w:szCs w:val="28"/>
          <w:lang w:val="kk-KZ"/>
        </w:rPr>
        <w:t>қызметін</w:t>
      </w:r>
      <w:r w:rsidR="00326EE6">
        <w:rPr>
          <w:rFonts w:ascii="Times New Roman" w:hAnsi="Times New Roman" w:cs="Times New Roman"/>
          <w:sz w:val="28"/>
          <w:szCs w:val="28"/>
          <w:lang w:val="kk-KZ"/>
        </w:rPr>
        <w:t xml:space="preserve"> атқарады, сонымен бірге маңызды қашыққа алыстаған көршілес белгілерді тікелей көз көрерлігін қамтамасыздандырады.</w:t>
      </w:r>
      <w:r w:rsidR="001F19F3">
        <w:rPr>
          <w:rFonts w:ascii="Times New Roman" w:hAnsi="Times New Roman" w:cs="Times New Roman"/>
          <w:sz w:val="28"/>
          <w:szCs w:val="28"/>
          <w:lang w:val="kk-KZ"/>
        </w:rPr>
        <w:t xml:space="preserve"> </w:t>
      </w:r>
      <w:r w:rsidR="00E60C4B">
        <w:rPr>
          <w:rFonts w:ascii="Times New Roman" w:hAnsi="Times New Roman" w:cs="Times New Roman"/>
          <w:sz w:val="28"/>
          <w:szCs w:val="28"/>
          <w:lang w:val="kk-KZ"/>
        </w:rPr>
        <w:t>Көршілес г</w:t>
      </w:r>
      <w:r w:rsidR="00326EE6">
        <w:rPr>
          <w:rFonts w:ascii="Times New Roman" w:hAnsi="Times New Roman" w:cs="Times New Roman"/>
          <w:sz w:val="28"/>
          <w:szCs w:val="28"/>
          <w:lang w:val="kk-KZ"/>
        </w:rPr>
        <w:t xml:space="preserve">еодезиялық белгілер </w:t>
      </w:r>
      <w:r w:rsidR="00E60C4B">
        <w:rPr>
          <w:rFonts w:ascii="Times New Roman" w:hAnsi="Times New Roman" w:cs="Times New Roman"/>
          <w:sz w:val="28"/>
          <w:szCs w:val="28"/>
          <w:lang w:val="kk-KZ"/>
        </w:rPr>
        <w:t xml:space="preserve">бір-бірін көрерлік жағдайда болғанда онда ол нүктелерде бетонды бағана немесе биіктігі 6 – 8 метр болатын қарапайым пирамидалар (ағашты немесе металды) орнатылады. </w:t>
      </w:r>
      <w:r w:rsidR="005A5824">
        <w:rPr>
          <w:rFonts w:ascii="Times New Roman" w:hAnsi="Times New Roman" w:cs="Times New Roman"/>
          <w:sz w:val="28"/>
          <w:szCs w:val="28"/>
          <w:lang w:val="kk-KZ"/>
        </w:rPr>
        <w:t>Қажетті жағдайда қос пирамидалар және геодезия</w:t>
      </w:r>
      <w:r w:rsidR="0026260F">
        <w:rPr>
          <w:rFonts w:ascii="Times New Roman" w:hAnsi="Times New Roman" w:cs="Times New Roman"/>
          <w:sz w:val="28"/>
          <w:szCs w:val="28"/>
          <w:lang w:val="kk-KZ"/>
        </w:rPr>
        <w:t>лық сигналдар құрылады (сурет 8</w:t>
      </w:r>
      <w:r w:rsidR="005A5824">
        <w:rPr>
          <w:rFonts w:ascii="Times New Roman" w:hAnsi="Times New Roman" w:cs="Times New Roman"/>
          <w:sz w:val="28"/>
          <w:szCs w:val="28"/>
          <w:lang w:val="kk-KZ"/>
        </w:rPr>
        <w:t>.2).</w:t>
      </w:r>
    </w:p>
    <w:p w:rsidR="005A5824" w:rsidRDefault="005A5824" w:rsidP="005A5824">
      <w:pPr>
        <w:tabs>
          <w:tab w:val="left" w:pos="567"/>
        </w:tabs>
        <w:spacing w:after="0" w:line="360" w:lineRule="auto"/>
        <w:jc w:val="center"/>
        <w:rPr>
          <w:rFonts w:ascii="Times New Roman" w:hAnsi="Times New Roman" w:cs="Times New Roman"/>
          <w:sz w:val="28"/>
          <w:szCs w:val="28"/>
          <w:lang w:val="kk-KZ"/>
        </w:rPr>
      </w:pPr>
      <w:r w:rsidRPr="005A5824">
        <w:rPr>
          <w:rFonts w:ascii="Times New Roman" w:hAnsi="Times New Roman" w:cs="Times New Roman"/>
          <w:noProof/>
          <w:sz w:val="28"/>
          <w:szCs w:val="28"/>
        </w:rPr>
        <w:lastRenderedPageBreak/>
        <w:drawing>
          <wp:inline distT="0" distB="0" distL="0" distR="0">
            <wp:extent cx="3810000" cy="2895600"/>
            <wp:effectExtent l="19050" t="0" r="0" b="0"/>
            <wp:docPr id="10" name="Рисунок 10" descr="http://proznania.ru/books/kartogr/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roznania.ru/books/kartogr/054.jpg"/>
                    <pic:cNvPicPr>
                      <a:picLocks noChangeAspect="1" noChangeArrowheads="1"/>
                    </pic:cNvPicPr>
                  </pic:nvPicPr>
                  <pic:blipFill>
                    <a:blip r:embed="rId8" cstate="print"/>
                    <a:srcRect/>
                    <a:stretch>
                      <a:fillRect/>
                    </a:stretch>
                  </pic:blipFill>
                  <pic:spPr bwMode="auto">
                    <a:xfrm>
                      <a:off x="0" y="0"/>
                      <a:ext cx="3810000" cy="2895600"/>
                    </a:xfrm>
                    <a:prstGeom prst="rect">
                      <a:avLst/>
                    </a:prstGeom>
                    <a:noFill/>
                    <a:ln w="9525">
                      <a:noFill/>
                      <a:miter lim="800000"/>
                      <a:headEnd/>
                      <a:tailEnd/>
                    </a:ln>
                  </pic:spPr>
                </pic:pic>
              </a:graphicData>
            </a:graphic>
          </wp:inline>
        </w:drawing>
      </w:r>
    </w:p>
    <w:p w:rsidR="005A5824" w:rsidRDefault="0026260F" w:rsidP="005A5824">
      <w:pPr>
        <w:tabs>
          <w:tab w:val="left" w:pos="567"/>
        </w:tabs>
        <w:spacing w:after="0" w:line="360" w:lineRule="auto"/>
        <w:jc w:val="center"/>
        <w:rPr>
          <w:rFonts w:ascii="Times New Roman" w:hAnsi="Times New Roman" w:cs="Times New Roman"/>
          <w:sz w:val="28"/>
          <w:szCs w:val="28"/>
          <w:lang w:val="kk-KZ"/>
        </w:rPr>
      </w:pPr>
      <w:r>
        <w:rPr>
          <w:rFonts w:ascii="Times New Roman" w:hAnsi="Times New Roman" w:cs="Times New Roman"/>
          <w:i/>
          <w:sz w:val="24"/>
          <w:szCs w:val="24"/>
          <w:lang w:val="kk-KZ"/>
        </w:rPr>
        <w:t>Сурет 8</w:t>
      </w:r>
      <w:r w:rsidR="005A5824" w:rsidRPr="00061F55">
        <w:rPr>
          <w:rFonts w:ascii="Times New Roman" w:hAnsi="Times New Roman" w:cs="Times New Roman"/>
          <w:i/>
          <w:sz w:val="24"/>
          <w:szCs w:val="24"/>
          <w:lang w:val="kk-KZ"/>
        </w:rPr>
        <w:t>.2 Геодезиялық сигнал және қарапайым пирамида</w:t>
      </w:r>
      <w:r w:rsidR="005A5824">
        <w:rPr>
          <w:rFonts w:ascii="Times New Roman" w:hAnsi="Times New Roman" w:cs="Times New Roman"/>
          <w:sz w:val="28"/>
          <w:szCs w:val="28"/>
          <w:lang w:val="kk-KZ"/>
        </w:rPr>
        <w:t>.</w:t>
      </w:r>
    </w:p>
    <w:p w:rsidR="00061F55" w:rsidRDefault="00061F55" w:rsidP="00061F55">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Жоспарлы желісінің белгісінің жер асты бөлігі бетонды монолит тұрады, оның беткі қыры геодезиялық пункт болып табылады.</w:t>
      </w:r>
    </w:p>
    <w:p w:rsidR="003759C3" w:rsidRDefault="003759C3" w:rsidP="00061F55">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Биіктік геодезиялық желісі немесе мемлекеттік нивелирлеу желісі жоғары дәльдікті құралдардың көмегімен </w:t>
      </w:r>
      <w:r w:rsidR="00E96025">
        <w:rPr>
          <w:rFonts w:ascii="Times New Roman" w:hAnsi="Times New Roman" w:cs="Times New Roman"/>
          <w:sz w:val="28"/>
          <w:szCs w:val="28"/>
          <w:lang w:val="kk-KZ"/>
        </w:rPr>
        <w:t xml:space="preserve">геометриялық </w:t>
      </w:r>
      <w:r>
        <w:rPr>
          <w:rFonts w:ascii="Times New Roman" w:hAnsi="Times New Roman" w:cs="Times New Roman"/>
          <w:sz w:val="28"/>
          <w:szCs w:val="28"/>
          <w:lang w:val="kk-KZ"/>
        </w:rPr>
        <w:t xml:space="preserve">нивелирлеу әдісімен құрылады. </w:t>
      </w:r>
      <w:r w:rsidR="005640E4">
        <w:rPr>
          <w:rFonts w:ascii="Times New Roman" w:hAnsi="Times New Roman" w:cs="Times New Roman"/>
          <w:sz w:val="28"/>
          <w:szCs w:val="28"/>
          <w:lang w:val="kk-KZ"/>
        </w:rPr>
        <w:t>Дәльдігі бойынша мемлекеттік нивелирлеу 4 класқа бөлінеді</w:t>
      </w:r>
      <w:r w:rsidR="00E96025">
        <w:rPr>
          <w:rFonts w:ascii="Times New Roman" w:hAnsi="Times New Roman" w:cs="Times New Roman"/>
          <w:sz w:val="28"/>
          <w:szCs w:val="28"/>
          <w:lang w:val="kk-KZ"/>
        </w:rPr>
        <w:t>, ең жоғарғы дәльдік 1 класты нивелирлеу болып келеді. Геометриялық нивелирлеуді Кронштадттық футштоктың ноль көрсеткішінен бастайды. Мемлекеттік нивелирлеу жұмыстары кеңес үкіметі кезінде басталған, сондықтан Қазақстанның мемлекеттік нивелирлеу желісі ТМД елдерімен бірге болады. Бірінші класты нивелирлеу ерекше алдын ала жоспарланған трассалар бойынша, негізінен теңіздік су өлшеу бекеттерін тағы өте алыс орналасқан пункттерді байланыстыру, сонымен бірге, теңіздер деңгейлерінің арасындағы айырмашылықты, құрлық бетінің ғасырлық тербелуінің көрсеткіштерін т.с.с. анықтау үшін жасалынған</w:t>
      </w:r>
      <w:r w:rsidR="0079435C">
        <w:rPr>
          <w:rFonts w:ascii="Times New Roman" w:hAnsi="Times New Roman" w:cs="Times New Roman"/>
          <w:sz w:val="28"/>
          <w:szCs w:val="28"/>
          <w:lang w:val="kk-KZ"/>
        </w:rPr>
        <w:t>.</w:t>
      </w:r>
    </w:p>
    <w:p w:rsidR="004F1CFD" w:rsidRDefault="004F1CFD" w:rsidP="00061F55">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Бірінші және екінші класты нивелирлеу сызықтары теңіз және мұхит, ірі өзендер мен көлдердің жағалаулары, ірі тас және темір жолдар бойынша жүргізіледі. </w:t>
      </w:r>
      <w:r w:rsidR="00CA3AEA">
        <w:rPr>
          <w:rFonts w:ascii="Times New Roman" w:hAnsi="Times New Roman" w:cs="Times New Roman"/>
          <w:sz w:val="28"/>
          <w:szCs w:val="28"/>
          <w:lang w:val="kk-KZ"/>
        </w:rPr>
        <w:t>Үшінші класты нивелирлеу сызықтары екінші класты нивелирлеу полигондарының ішінде жүргізіледі, ал кейінгілер төртінші класты нивелирлеу сызықтарымен жиілендіріледі.</w:t>
      </w:r>
      <w:r w:rsidR="00257C28">
        <w:rPr>
          <w:rFonts w:ascii="Times New Roman" w:hAnsi="Times New Roman" w:cs="Times New Roman"/>
          <w:sz w:val="28"/>
          <w:szCs w:val="28"/>
          <w:lang w:val="kk-KZ"/>
        </w:rPr>
        <w:t xml:space="preserve"> Нивелирлеу же</w:t>
      </w:r>
      <w:r w:rsidR="0026260F">
        <w:rPr>
          <w:rFonts w:ascii="Times New Roman" w:hAnsi="Times New Roman" w:cs="Times New Roman"/>
          <w:sz w:val="28"/>
          <w:szCs w:val="28"/>
          <w:lang w:val="kk-KZ"/>
        </w:rPr>
        <w:t>лісінің кейбір көрсеткіштері 8.3</w:t>
      </w:r>
      <w:r w:rsidR="00257C28">
        <w:rPr>
          <w:rFonts w:ascii="Times New Roman" w:hAnsi="Times New Roman" w:cs="Times New Roman"/>
          <w:sz w:val="28"/>
          <w:szCs w:val="28"/>
          <w:lang w:val="kk-KZ"/>
        </w:rPr>
        <w:t xml:space="preserve"> кестеде келтірілген.</w:t>
      </w:r>
    </w:p>
    <w:p w:rsidR="00257C28" w:rsidRDefault="0026260F" w:rsidP="00061F55">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Кесте 8№3</w:t>
      </w:r>
      <w:r w:rsidR="00CB2C21">
        <w:rPr>
          <w:rFonts w:ascii="Times New Roman" w:hAnsi="Times New Roman" w:cs="Times New Roman"/>
          <w:sz w:val="28"/>
          <w:szCs w:val="28"/>
          <w:lang w:val="kk-KZ"/>
        </w:rPr>
        <w:t xml:space="preserve"> Мемлекеттік нивелирлеу желісінің көрсеткіштері</w:t>
      </w:r>
    </w:p>
    <w:tbl>
      <w:tblPr>
        <w:tblStyle w:val="a3"/>
        <w:tblW w:w="0" w:type="auto"/>
        <w:tblLook w:val="04A0" w:firstRow="1" w:lastRow="0" w:firstColumn="1" w:lastColumn="0" w:noHBand="0" w:noVBand="1"/>
      </w:tblPr>
      <w:tblGrid>
        <w:gridCol w:w="2502"/>
        <w:gridCol w:w="2116"/>
        <w:gridCol w:w="1824"/>
        <w:gridCol w:w="1528"/>
        <w:gridCol w:w="1600"/>
      </w:tblGrid>
      <w:tr w:rsidR="00CF05F8" w:rsidRPr="0026260F" w:rsidTr="0085116F">
        <w:tc>
          <w:tcPr>
            <w:tcW w:w="2518" w:type="dxa"/>
            <w:vMerge w:val="restart"/>
          </w:tcPr>
          <w:p w:rsidR="00CF05F8" w:rsidRPr="001B1E87" w:rsidRDefault="00CF05F8" w:rsidP="00CF05F8">
            <w:pPr>
              <w:tabs>
                <w:tab w:val="left" w:pos="567"/>
              </w:tabs>
              <w:jc w:val="both"/>
              <w:rPr>
                <w:rFonts w:ascii="Times New Roman" w:hAnsi="Times New Roman" w:cs="Times New Roman"/>
                <w:sz w:val="24"/>
                <w:szCs w:val="24"/>
                <w:lang w:val="kk-KZ"/>
              </w:rPr>
            </w:pPr>
            <w:r w:rsidRPr="001B1E87">
              <w:rPr>
                <w:rFonts w:ascii="Times New Roman" w:hAnsi="Times New Roman" w:cs="Times New Roman"/>
                <w:sz w:val="24"/>
                <w:szCs w:val="24"/>
                <w:lang w:val="kk-KZ"/>
              </w:rPr>
              <w:t xml:space="preserve">Негізгі көрсеткіштері </w:t>
            </w:r>
          </w:p>
        </w:tc>
        <w:tc>
          <w:tcPr>
            <w:tcW w:w="7053" w:type="dxa"/>
            <w:gridSpan w:val="4"/>
          </w:tcPr>
          <w:p w:rsidR="00CF05F8" w:rsidRPr="001B1E87" w:rsidRDefault="00CF05F8" w:rsidP="00CF05F8">
            <w:pPr>
              <w:tabs>
                <w:tab w:val="left" w:pos="567"/>
              </w:tabs>
              <w:jc w:val="center"/>
              <w:rPr>
                <w:rFonts w:ascii="Times New Roman" w:hAnsi="Times New Roman" w:cs="Times New Roman"/>
                <w:sz w:val="24"/>
                <w:szCs w:val="24"/>
                <w:lang w:val="kk-KZ"/>
              </w:rPr>
            </w:pPr>
            <w:r w:rsidRPr="001B1E87">
              <w:rPr>
                <w:rFonts w:ascii="Times New Roman" w:hAnsi="Times New Roman" w:cs="Times New Roman"/>
                <w:sz w:val="24"/>
                <w:szCs w:val="24"/>
                <w:lang w:val="kk-KZ"/>
              </w:rPr>
              <w:t>Нивелирлеу кластары</w:t>
            </w:r>
          </w:p>
        </w:tc>
      </w:tr>
      <w:tr w:rsidR="001B1E87" w:rsidRPr="0026260F" w:rsidTr="0085116F">
        <w:tc>
          <w:tcPr>
            <w:tcW w:w="2518" w:type="dxa"/>
            <w:vMerge/>
          </w:tcPr>
          <w:p w:rsidR="00CF05F8" w:rsidRPr="001B1E87" w:rsidRDefault="00CF05F8" w:rsidP="00CF05F8">
            <w:pPr>
              <w:tabs>
                <w:tab w:val="left" w:pos="567"/>
              </w:tabs>
              <w:jc w:val="both"/>
              <w:rPr>
                <w:rFonts w:ascii="Times New Roman" w:hAnsi="Times New Roman" w:cs="Times New Roman"/>
                <w:sz w:val="24"/>
                <w:szCs w:val="24"/>
                <w:lang w:val="kk-KZ"/>
              </w:rPr>
            </w:pPr>
          </w:p>
        </w:tc>
        <w:tc>
          <w:tcPr>
            <w:tcW w:w="2126" w:type="dxa"/>
          </w:tcPr>
          <w:p w:rsidR="00CF05F8" w:rsidRPr="001B1E87" w:rsidRDefault="00CF05F8" w:rsidP="00CF05F8">
            <w:pPr>
              <w:tabs>
                <w:tab w:val="left" w:pos="567"/>
              </w:tabs>
              <w:jc w:val="center"/>
              <w:rPr>
                <w:rFonts w:ascii="Times New Roman" w:hAnsi="Times New Roman" w:cs="Times New Roman"/>
                <w:sz w:val="24"/>
                <w:szCs w:val="24"/>
                <w:lang w:val="kk-KZ"/>
              </w:rPr>
            </w:pPr>
            <w:r w:rsidRPr="001B1E87">
              <w:rPr>
                <w:rFonts w:ascii="Times New Roman" w:hAnsi="Times New Roman" w:cs="Times New Roman"/>
                <w:sz w:val="24"/>
                <w:szCs w:val="24"/>
                <w:lang w:val="kk-KZ"/>
              </w:rPr>
              <w:t>1</w:t>
            </w:r>
          </w:p>
        </w:tc>
        <w:tc>
          <w:tcPr>
            <w:tcW w:w="1843" w:type="dxa"/>
          </w:tcPr>
          <w:p w:rsidR="00CF05F8" w:rsidRPr="001B1E87" w:rsidRDefault="00CF05F8" w:rsidP="00CF05F8">
            <w:pPr>
              <w:tabs>
                <w:tab w:val="left" w:pos="567"/>
              </w:tabs>
              <w:jc w:val="center"/>
              <w:rPr>
                <w:rFonts w:ascii="Times New Roman" w:hAnsi="Times New Roman" w:cs="Times New Roman"/>
                <w:sz w:val="24"/>
                <w:szCs w:val="24"/>
                <w:lang w:val="kk-KZ"/>
              </w:rPr>
            </w:pPr>
            <w:r w:rsidRPr="001B1E87">
              <w:rPr>
                <w:rFonts w:ascii="Times New Roman" w:hAnsi="Times New Roman" w:cs="Times New Roman"/>
                <w:sz w:val="24"/>
                <w:szCs w:val="24"/>
                <w:lang w:val="kk-KZ"/>
              </w:rPr>
              <w:t>2</w:t>
            </w:r>
          </w:p>
        </w:tc>
        <w:tc>
          <w:tcPr>
            <w:tcW w:w="1559" w:type="dxa"/>
          </w:tcPr>
          <w:p w:rsidR="00CF05F8" w:rsidRPr="001B1E87" w:rsidRDefault="00CF05F8" w:rsidP="00CF05F8">
            <w:pPr>
              <w:tabs>
                <w:tab w:val="left" w:pos="567"/>
              </w:tabs>
              <w:jc w:val="center"/>
              <w:rPr>
                <w:rFonts w:ascii="Times New Roman" w:hAnsi="Times New Roman" w:cs="Times New Roman"/>
                <w:sz w:val="24"/>
                <w:szCs w:val="24"/>
                <w:lang w:val="kk-KZ"/>
              </w:rPr>
            </w:pPr>
            <w:r w:rsidRPr="001B1E87">
              <w:rPr>
                <w:rFonts w:ascii="Times New Roman" w:hAnsi="Times New Roman" w:cs="Times New Roman"/>
                <w:sz w:val="24"/>
                <w:szCs w:val="24"/>
                <w:lang w:val="kk-KZ"/>
              </w:rPr>
              <w:t>3</w:t>
            </w:r>
          </w:p>
        </w:tc>
        <w:tc>
          <w:tcPr>
            <w:tcW w:w="1525" w:type="dxa"/>
          </w:tcPr>
          <w:p w:rsidR="00CF05F8" w:rsidRPr="001B1E87" w:rsidRDefault="00CF05F8" w:rsidP="00CF05F8">
            <w:pPr>
              <w:tabs>
                <w:tab w:val="left" w:pos="567"/>
              </w:tabs>
              <w:jc w:val="center"/>
              <w:rPr>
                <w:rFonts w:ascii="Times New Roman" w:hAnsi="Times New Roman" w:cs="Times New Roman"/>
                <w:sz w:val="24"/>
                <w:szCs w:val="24"/>
                <w:lang w:val="kk-KZ"/>
              </w:rPr>
            </w:pPr>
            <w:r w:rsidRPr="001B1E87">
              <w:rPr>
                <w:rFonts w:ascii="Times New Roman" w:hAnsi="Times New Roman" w:cs="Times New Roman"/>
                <w:sz w:val="24"/>
                <w:szCs w:val="24"/>
                <w:lang w:val="kk-KZ"/>
              </w:rPr>
              <w:t>4</w:t>
            </w:r>
          </w:p>
        </w:tc>
      </w:tr>
      <w:tr w:rsidR="001B1E87" w:rsidTr="0085116F">
        <w:tc>
          <w:tcPr>
            <w:tcW w:w="2518" w:type="dxa"/>
          </w:tcPr>
          <w:p w:rsidR="007E5E31" w:rsidRPr="001B1E87" w:rsidRDefault="001139B0" w:rsidP="006E441E">
            <w:pPr>
              <w:tabs>
                <w:tab w:val="left" w:pos="567"/>
              </w:tabs>
              <w:jc w:val="both"/>
              <w:rPr>
                <w:rFonts w:ascii="Times New Roman" w:hAnsi="Times New Roman" w:cs="Times New Roman"/>
                <w:sz w:val="24"/>
                <w:szCs w:val="24"/>
                <w:lang w:val="kk-KZ"/>
              </w:rPr>
            </w:pPr>
            <w:r w:rsidRPr="001B1E87">
              <w:rPr>
                <w:rFonts w:ascii="Times New Roman" w:hAnsi="Times New Roman" w:cs="Times New Roman"/>
                <w:sz w:val="24"/>
                <w:szCs w:val="24"/>
                <w:lang w:val="kk-KZ"/>
              </w:rPr>
              <w:t>Ни</w:t>
            </w:r>
            <w:r w:rsidR="00C304D5">
              <w:rPr>
                <w:rFonts w:ascii="Times New Roman" w:hAnsi="Times New Roman" w:cs="Times New Roman"/>
                <w:sz w:val="24"/>
                <w:szCs w:val="24"/>
                <w:lang w:val="kk-KZ"/>
              </w:rPr>
              <w:t>в</w:t>
            </w:r>
            <w:r w:rsidRPr="001B1E87">
              <w:rPr>
                <w:rFonts w:ascii="Times New Roman" w:hAnsi="Times New Roman" w:cs="Times New Roman"/>
                <w:sz w:val="24"/>
                <w:szCs w:val="24"/>
                <w:lang w:val="kk-KZ"/>
              </w:rPr>
              <w:t>елирлеу полигондар</w:t>
            </w:r>
            <w:r w:rsidR="006E441E" w:rsidRPr="001B1E87">
              <w:rPr>
                <w:rFonts w:ascii="Times New Roman" w:hAnsi="Times New Roman" w:cs="Times New Roman"/>
                <w:sz w:val="24"/>
                <w:szCs w:val="24"/>
                <w:lang w:val="kk-KZ"/>
              </w:rPr>
              <w:t>д</w:t>
            </w:r>
            <w:r w:rsidRPr="001B1E87">
              <w:rPr>
                <w:rFonts w:ascii="Times New Roman" w:hAnsi="Times New Roman" w:cs="Times New Roman"/>
                <w:sz w:val="24"/>
                <w:szCs w:val="24"/>
                <w:lang w:val="kk-KZ"/>
              </w:rPr>
              <w:t xml:space="preserve">ың көлемі (тұйықталған полигондардың </w:t>
            </w:r>
            <w:r w:rsidR="006E441E" w:rsidRPr="001B1E87">
              <w:rPr>
                <w:rFonts w:ascii="Times New Roman" w:hAnsi="Times New Roman" w:cs="Times New Roman"/>
                <w:sz w:val="24"/>
                <w:szCs w:val="24"/>
                <w:lang w:val="kk-KZ"/>
              </w:rPr>
              <w:t>периметрі)</w:t>
            </w:r>
          </w:p>
        </w:tc>
        <w:tc>
          <w:tcPr>
            <w:tcW w:w="2126" w:type="dxa"/>
          </w:tcPr>
          <w:p w:rsidR="007E5E31" w:rsidRPr="001B1E87" w:rsidRDefault="001B1E87" w:rsidP="00CF05F8">
            <w:pPr>
              <w:tabs>
                <w:tab w:val="left" w:pos="567"/>
              </w:tabs>
              <w:jc w:val="both"/>
              <w:rPr>
                <w:rFonts w:ascii="Times New Roman" w:hAnsi="Times New Roman" w:cs="Times New Roman"/>
                <w:sz w:val="24"/>
                <w:szCs w:val="24"/>
                <w:lang w:val="kk-KZ"/>
              </w:rPr>
            </w:pPr>
            <w:r w:rsidRPr="001B1E87">
              <w:rPr>
                <w:rFonts w:ascii="Times New Roman" w:hAnsi="Times New Roman" w:cs="Times New Roman"/>
                <w:sz w:val="24"/>
                <w:szCs w:val="24"/>
                <w:lang w:val="kk-KZ"/>
              </w:rPr>
              <w:t xml:space="preserve">Жеке сызықтар немесе полигондардың көлемі көрсетілмеген </w:t>
            </w:r>
          </w:p>
        </w:tc>
        <w:tc>
          <w:tcPr>
            <w:tcW w:w="1843" w:type="dxa"/>
          </w:tcPr>
          <w:p w:rsidR="007E5E31" w:rsidRPr="001B1E87" w:rsidRDefault="001B1E87" w:rsidP="00CF05F8">
            <w:pPr>
              <w:tabs>
                <w:tab w:val="left" w:pos="567"/>
              </w:tabs>
              <w:jc w:val="both"/>
              <w:rPr>
                <w:rFonts w:ascii="Times New Roman" w:hAnsi="Times New Roman" w:cs="Times New Roman"/>
                <w:sz w:val="24"/>
                <w:szCs w:val="24"/>
                <w:lang w:val="kk-KZ"/>
              </w:rPr>
            </w:pPr>
            <w:r w:rsidRPr="001B1E87">
              <w:rPr>
                <w:rFonts w:ascii="Times New Roman" w:hAnsi="Times New Roman" w:cs="Times New Roman"/>
                <w:sz w:val="24"/>
                <w:szCs w:val="24"/>
                <w:lang w:val="kk-KZ"/>
              </w:rPr>
              <w:t>500 – 600 км</w:t>
            </w:r>
          </w:p>
        </w:tc>
        <w:tc>
          <w:tcPr>
            <w:tcW w:w="1559" w:type="dxa"/>
          </w:tcPr>
          <w:p w:rsidR="007E5E31" w:rsidRPr="001B1E87" w:rsidRDefault="001B1E87" w:rsidP="00CF05F8">
            <w:pPr>
              <w:tabs>
                <w:tab w:val="left" w:pos="567"/>
              </w:tabs>
              <w:jc w:val="both"/>
              <w:rPr>
                <w:rFonts w:ascii="Times New Roman" w:hAnsi="Times New Roman" w:cs="Times New Roman"/>
                <w:sz w:val="24"/>
                <w:szCs w:val="24"/>
                <w:lang w:val="kk-KZ"/>
              </w:rPr>
            </w:pPr>
            <w:r w:rsidRPr="001B1E87">
              <w:rPr>
                <w:rFonts w:ascii="Times New Roman" w:hAnsi="Times New Roman" w:cs="Times New Roman"/>
                <w:sz w:val="24"/>
                <w:szCs w:val="24"/>
                <w:lang w:val="kk-KZ"/>
              </w:rPr>
              <w:t>150 – 200 км</w:t>
            </w:r>
          </w:p>
        </w:tc>
        <w:tc>
          <w:tcPr>
            <w:tcW w:w="1525" w:type="dxa"/>
          </w:tcPr>
          <w:p w:rsidR="007E5E31" w:rsidRPr="001B1E87" w:rsidRDefault="001B1E87" w:rsidP="001B1E87">
            <w:pPr>
              <w:tabs>
                <w:tab w:val="left" w:pos="567"/>
              </w:tabs>
              <w:rPr>
                <w:rFonts w:ascii="Times New Roman" w:hAnsi="Times New Roman" w:cs="Times New Roman"/>
                <w:sz w:val="24"/>
                <w:szCs w:val="24"/>
                <w:lang w:val="kk-KZ"/>
              </w:rPr>
            </w:pPr>
            <w:r w:rsidRPr="001B1E87">
              <w:rPr>
                <w:rFonts w:ascii="Times New Roman" w:hAnsi="Times New Roman" w:cs="Times New Roman"/>
                <w:sz w:val="24"/>
                <w:szCs w:val="24"/>
                <w:lang w:val="kk-KZ"/>
              </w:rPr>
              <w:t>3 класты полигонның шегінде</w:t>
            </w:r>
          </w:p>
        </w:tc>
      </w:tr>
      <w:tr w:rsidR="001B1E87" w:rsidRPr="009D482A" w:rsidTr="0085116F">
        <w:tc>
          <w:tcPr>
            <w:tcW w:w="2518" w:type="dxa"/>
          </w:tcPr>
          <w:p w:rsidR="007E5E31" w:rsidRPr="001B1E87" w:rsidRDefault="001B1E87" w:rsidP="0085116F">
            <w:pPr>
              <w:tabs>
                <w:tab w:val="left" w:pos="567"/>
              </w:tabs>
              <w:rPr>
                <w:rFonts w:ascii="Times New Roman" w:hAnsi="Times New Roman" w:cs="Times New Roman"/>
                <w:sz w:val="24"/>
                <w:szCs w:val="24"/>
                <w:lang w:val="kk-KZ"/>
              </w:rPr>
            </w:pPr>
            <w:r w:rsidRPr="001B1E87">
              <w:rPr>
                <w:rFonts w:ascii="Times New Roman" w:hAnsi="Times New Roman" w:cs="Times New Roman"/>
                <w:sz w:val="24"/>
                <w:szCs w:val="24"/>
                <w:lang w:val="kk-KZ"/>
              </w:rPr>
              <w:t>1 км жүрісте ни</w:t>
            </w:r>
            <w:r w:rsidR="0085116F">
              <w:rPr>
                <w:rFonts w:ascii="Times New Roman" w:hAnsi="Times New Roman" w:cs="Times New Roman"/>
                <w:sz w:val="24"/>
                <w:szCs w:val="24"/>
                <w:lang w:val="kk-KZ"/>
              </w:rPr>
              <w:t>в</w:t>
            </w:r>
            <w:r w:rsidRPr="001B1E87">
              <w:rPr>
                <w:rFonts w:ascii="Times New Roman" w:hAnsi="Times New Roman" w:cs="Times New Roman"/>
                <w:sz w:val="24"/>
                <w:szCs w:val="24"/>
                <w:lang w:val="kk-KZ"/>
              </w:rPr>
              <w:t xml:space="preserve">елирлеу қателігі </w:t>
            </w:r>
          </w:p>
        </w:tc>
        <w:tc>
          <w:tcPr>
            <w:tcW w:w="2126" w:type="dxa"/>
          </w:tcPr>
          <w:p w:rsidR="007E5E31" w:rsidRDefault="001B1E87" w:rsidP="00CF05F8">
            <w:pPr>
              <w:tabs>
                <w:tab w:val="left" w:pos="567"/>
              </w:tabs>
              <w:jc w:val="both"/>
              <w:rPr>
                <w:rFonts w:ascii="Times New Roman" w:hAnsi="Times New Roman" w:cs="Times New Roman"/>
                <w:sz w:val="24"/>
                <w:szCs w:val="24"/>
                <w:lang w:val="kk-KZ"/>
              </w:rPr>
            </w:pPr>
            <w:r>
              <w:rPr>
                <w:rFonts w:ascii="Times New Roman" w:hAnsi="Times New Roman" w:cs="Times New Roman"/>
                <w:sz w:val="24"/>
                <w:szCs w:val="24"/>
                <w:lang w:val="kk-KZ"/>
              </w:rPr>
              <w:t>Кездейсоқ қателік &gt; ± 0,5 мм</w:t>
            </w:r>
          </w:p>
          <w:p w:rsidR="001B1E87" w:rsidRPr="001B1E87" w:rsidRDefault="001B1E87" w:rsidP="001B1E87">
            <w:pPr>
              <w:tabs>
                <w:tab w:val="left" w:pos="567"/>
              </w:tabs>
              <w:jc w:val="both"/>
              <w:rPr>
                <w:rFonts w:ascii="Times New Roman" w:hAnsi="Times New Roman" w:cs="Times New Roman"/>
                <w:sz w:val="24"/>
                <w:szCs w:val="24"/>
                <w:lang w:val="kk-KZ"/>
              </w:rPr>
            </w:pPr>
            <w:r>
              <w:rPr>
                <w:rFonts w:ascii="Times New Roman" w:hAnsi="Times New Roman" w:cs="Times New Roman"/>
                <w:sz w:val="24"/>
                <w:szCs w:val="24"/>
                <w:lang w:val="kk-KZ"/>
              </w:rPr>
              <w:t>Жүйелі қателік &gt; ± 0,03 мм</w:t>
            </w:r>
          </w:p>
        </w:tc>
        <w:tc>
          <w:tcPr>
            <w:tcW w:w="1843" w:type="dxa"/>
          </w:tcPr>
          <w:p w:rsidR="007E5E31" w:rsidRDefault="00D553AC" w:rsidP="00CF05F8">
            <w:pPr>
              <w:tabs>
                <w:tab w:val="left" w:pos="567"/>
              </w:tabs>
              <w:jc w:val="both"/>
              <w:rPr>
                <w:rFonts w:ascii="Times New Roman" w:hAnsi="Times New Roman" w:cs="Times New Roman"/>
                <w:sz w:val="24"/>
                <w:szCs w:val="24"/>
                <w:lang w:val="kk-KZ"/>
              </w:rPr>
            </w:pPr>
            <w:r>
              <w:rPr>
                <w:rFonts w:ascii="Times New Roman" w:hAnsi="Times New Roman" w:cs="Times New Roman"/>
                <w:sz w:val="24"/>
                <w:szCs w:val="24"/>
                <w:lang w:val="kk-KZ"/>
              </w:rPr>
              <w:t>Орташа кездейсоқ қателігі &gt; 1 мм</w:t>
            </w:r>
          </w:p>
          <w:p w:rsidR="00D553AC" w:rsidRPr="001B1E87" w:rsidRDefault="00D553AC" w:rsidP="00CF05F8">
            <w:pPr>
              <w:tabs>
                <w:tab w:val="left" w:pos="567"/>
              </w:tabs>
              <w:jc w:val="both"/>
              <w:rPr>
                <w:rFonts w:ascii="Times New Roman" w:hAnsi="Times New Roman" w:cs="Times New Roman"/>
                <w:sz w:val="24"/>
                <w:szCs w:val="24"/>
                <w:lang w:val="kk-KZ"/>
              </w:rPr>
            </w:pPr>
            <w:r>
              <w:rPr>
                <w:rFonts w:ascii="Times New Roman" w:hAnsi="Times New Roman" w:cs="Times New Roman"/>
                <w:sz w:val="24"/>
                <w:szCs w:val="24"/>
                <w:lang w:val="kk-KZ"/>
              </w:rPr>
              <w:t>Жүйелі қателік &gt;  0,2 мм</w:t>
            </w:r>
          </w:p>
        </w:tc>
        <w:tc>
          <w:tcPr>
            <w:tcW w:w="1559" w:type="dxa"/>
          </w:tcPr>
          <w:p w:rsidR="007E5E31" w:rsidRPr="001B1E87" w:rsidRDefault="007E5E31" w:rsidP="00CF05F8">
            <w:pPr>
              <w:tabs>
                <w:tab w:val="left" w:pos="567"/>
              </w:tabs>
              <w:jc w:val="both"/>
              <w:rPr>
                <w:rFonts w:ascii="Times New Roman" w:hAnsi="Times New Roman" w:cs="Times New Roman"/>
                <w:sz w:val="24"/>
                <w:szCs w:val="24"/>
                <w:lang w:val="kk-KZ"/>
              </w:rPr>
            </w:pPr>
          </w:p>
        </w:tc>
        <w:tc>
          <w:tcPr>
            <w:tcW w:w="1525" w:type="dxa"/>
          </w:tcPr>
          <w:p w:rsidR="007E5E31" w:rsidRPr="001B1E87" w:rsidRDefault="007E5E31" w:rsidP="00CF05F8">
            <w:pPr>
              <w:tabs>
                <w:tab w:val="left" w:pos="567"/>
              </w:tabs>
              <w:jc w:val="both"/>
              <w:rPr>
                <w:rFonts w:ascii="Times New Roman" w:hAnsi="Times New Roman" w:cs="Times New Roman"/>
                <w:sz w:val="24"/>
                <w:szCs w:val="24"/>
                <w:lang w:val="kk-KZ"/>
              </w:rPr>
            </w:pPr>
          </w:p>
        </w:tc>
      </w:tr>
      <w:tr w:rsidR="00D50DD4" w:rsidTr="0085116F">
        <w:tc>
          <w:tcPr>
            <w:tcW w:w="2518" w:type="dxa"/>
          </w:tcPr>
          <w:p w:rsidR="00D50DD4" w:rsidRPr="001B1E87" w:rsidRDefault="00D50DD4" w:rsidP="0085116F">
            <w:pPr>
              <w:tabs>
                <w:tab w:val="left" w:pos="567"/>
              </w:tabs>
              <w:rPr>
                <w:rFonts w:ascii="Times New Roman" w:hAnsi="Times New Roman" w:cs="Times New Roman"/>
                <w:sz w:val="24"/>
                <w:szCs w:val="24"/>
                <w:lang w:val="kk-KZ"/>
              </w:rPr>
            </w:pPr>
            <w:r w:rsidRPr="001B1E87">
              <w:rPr>
                <w:rFonts w:ascii="Times New Roman" w:hAnsi="Times New Roman" w:cs="Times New Roman"/>
                <w:sz w:val="24"/>
                <w:szCs w:val="24"/>
                <w:lang w:val="kk-KZ"/>
              </w:rPr>
              <w:t>Полигодардың немесе тұйықталған жүрістердің шек</w:t>
            </w:r>
            <w:r w:rsidR="0085116F">
              <w:rPr>
                <w:rFonts w:ascii="Times New Roman" w:hAnsi="Times New Roman" w:cs="Times New Roman"/>
                <w:sz w:val="24"/>
                <w:szCs w:val="24"/>
                <w:lang w:val="kk-KZ"/>
              </w:rPr>
              <w:t>ті</w:t>
            </w:r>
            <w:r w:rsidRPr="001B1E87">
              <w:rPr>
                <w:rFonts w:ascii="Times New Roman" w:hAnsi="Times New Roman" w:cs="Times New Roman"/>
                <w:sz w:val="24"/>
                <w:szCs w:val="24"/>
                <w:lang w:val="kk-KZ"/>
              </w:rPr>
              <w:t xml:space="preserve"> қиыспаушылығы</w:t>
            </w:r>
          </w:p>
        </w:tc>
        <w:tc>
          <w:tcPr>
            <w:tcW w:w="2126" w:type="dxa"/>
          </w:tcPr>
          <w:p w:rsidR="00D50DD4" w:rsidRPr="00AB6B08" w:rsidRDefault="00D50DD4" w:rsidP="00AB6B08">
            <w:pPr>
              <w:tabs>
                <w:tab w:val="left" w:pos="567"/>
              </w:tabs>
              <w:jc w:val="center"/>
              <w:rPr>
                <w:rFonts w:ascii="Times New Roman" w:hAnsi="Times New Roman" w:cs="Times New Roman"/>
                <w:b/>
                <w:sz w:val="24"/>
                <w:szCs w:val="24"/>
                <w:lang w:val="kk-KZ"/>
              </w:rPr>
            </w:pPr>
            <w:r w:rsidRPr="00AB6B08">
              <w:rPr>
                <w:rFonts w:ascii="Times New Roman" w:hAnsi="Times New Roman" w:cs="Times New Roman"/>
                <w:b/>
                <w:sz w:val="24"/>
                <w:szCs w:val="24"/>
                <w:lang w:val="kk-KZ"/>
              </w:rPr>
              <w:t>–</w:t>
            </w:r>
          </w:p>
        </w:tc>
        <w:tc>
          <w:tcPr>
            <w:tcW w:w="1843" w:type="dxa"/>
          </w:tcPr>
          <w:p w:rsidR="00D50DD4" w:rsidRPr="00D553AC" w:rsidRDefault="00D50DD4" w:rsidP="00C45CD6">
            <w:pPr>
              <w:tabs>
                <w:tab w:val="left" w:pos="567"/>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мм </w:t>
            </w:r>
            <m:oMath>
              <m:rad>
                <m:radPr>
                  <m:degHide m:val="1"/>
                  <m:ctrlPr>
                    <w:rPr>
                      <w:rFonts w:ascii="Cambria Math" w:hAnsi="Cambria Math" w:cs="Times New Roman"/>
                      <w:i/>
                      <w:sz w:val="24"/>
                      <w:szCs w:val="24"/>
                      <w:lang w:val="kk-KZ"/>
                    </w:rPr>
                  </m:ctrlPr>
                </m:radPr>
                <m:deg/>
                <m:e>
                  <m:r>
                    <w:rPr>
                      <w:rFonts w:ascii="Cambria Math" w:hAnsi="Cambria Math" w:cs="Times New Roman"/>
                      <w:sz w:val="24"/>
                      <w:szCs w:val="24"/>
                      <w:lang w:val="en-US"/>
                    </w:rPr>
                    <m:t>L</m:t>
                  </m:r>
                </m:e>
              </m:rad>
            </m:oMath>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kk-KZ"/>
              </w:rPr>
              <w:t>км</w:t>
            </w:r>
            <w:r w:rsidR="00C45CD6">
              <w:rPr>
                <w:rFonts w:ascii="Times New Roman" w:eastAsiaTheme="minorEastAsia" w:hAnsi="Times New Roman" w:cs="Times New Roman"/>
                <w:sz w:val="24"/>
                <w:szCs w:val="24"/>
                <w:lang w:val="kk-KZ"/>
              </w:rPr>
              <w:t xml:space="preserve">  *</w:t>
            </w:r>
          </w:p>
        </w:tc>
        <w:tc>
          <w:tcPr>
            <w:tcW w:w="1559" w:type="dxa"/>
          </w:tcPr>
          <w:p w:rsidR="00D50DD4" w:rsidRDefault="00D50DD4">
            <w:r>
              <w:rPr>
                <w:rFonts w:ascii="Times New Roman" w:hAnsi="Times New Roman" w:cs="Times New Roman"/>
                <w:sz w:val="24"/>
                <w:szCs w:val="24"/>
                <w:lang w:val="kk-KZ"/>
              </w:rPr>
              <w:t>10</w:t>
            </w:r>
            <w:r w:rsidRPr="004F1198">
              <w:rPr>
                <w:rFonts w:ascii="Times New Roman" w:hAnsi="Times New Roman" w:cs="Times New Roman"/>
                <w:sz w:val="24"/>
                <w:szCs w:val="24"/>
                <w:lang w:val="kk-KZ"/>
              </w:rPr>
              <w:t xml:space="preserve"> мм </w:t>
            </w:r>
            <m:oMath>
              <m:rad>
                <m:radPr>
                  <m:degHide m:val="1"/>
                  <m:ctrlPr>
                    <w:rPr>
                      <w:rFonts w:ascii="Cambria Math" w:hAnsi="Cambria Math" w:cs="Times New Roman"/>
                      <w:i/>
                      <w:sz w:val="24"/>
                      <w:szCs w:val="24"/>
                      <w:lang w:val="kk-KZ"/>
                    </w:rPr>
                  </m:ctrlPr>
                </m:radPr>
                <m:deg/>
                <m:e>
                  <m:r>
                    <w:rPr>
                      <w:rFonts w:ascii="Cambria Math" w:hAnsi="Cambria Math" w:cs="Times New Roman"/>
                      <w:sz w:val="24"/>
                      <w:szCs w:val="24"/>
                      <w:lang w:val="en-US"/>
                    </w:rPr>
                    <m:t>L</m:t>
                  </m:r>
                </m:e>
              </m:rad>
            </m:oMath>
            <w:r w:rsidRPr="004F1198">
              <w:rPr>
                <w:rFonts w:ascii="Times New Roman" w:eastAsiaTheme="minorEastAsia" w:hAnsi="Times New Roman" w:cs="Times New Roman"/>
                <w:sz w:val="24"/>
                <w:szCs w:val="24"/>
                <w:lang w:val="en-US"/>
              </w:rPr>
              <w:t xml:space="preserve"> </w:t>
            </w:r>
            <w:r w:rsidRPr="004F1198">
              <w:rPr>
                <w:rFonts w:ascii="Times New Roman" w:eastAsiaTheme="minorEastAsia" w:hAnsi="Times New Roman" w:cs="Times New Roman"/>
                <w:sz w:val="24"/>
                <w:szCs w:val="24"/>
                <w:lang w:val="kk-KZ"/>
              </w:rPr>
              <w:t>км</w:t>
            </w:r>
          </w:p>
        </w:tc>
        <w:tc>
          <w:tcPr>
            <w:tcW w:w="1525" w:type="dxa"/>
          </w:tcPr>
          <w:p w:rsidR="00D50DD4" w:rsidRPr="00C45CD6" w:rsidRDefault="00D50DD4" w:rsidP="00C45CD6">
            <w:pPr>
              <w:pStyle w:val="a6"/>
              <w:numPr>
                <w:ilvl w:val="0"/>
                <w:numId w:val="4"/>
              </w:numPr>
            </w:pPr>
            <w:r w:rsidRPr="00C45CD6">
              <w:rPr>
                <w:rFonts w:ascii="Times New Roman" w:hAnsi="Times New Roman" w:cs="Times New Roman"/>
                <w:sz w:val="24"/>
                <w:szCs w:val="24"/>
                <w:lang w:val="kk-KZ"/>
              </w:rPr>
              <w:t xml:space="preserve">мм </w:t>
            </w:r>
            <m:oMath>
              <m:rad>
                <m:radPr>
                  <m:degHide m:val="1"/>
                  <m:ctrlPr>
                    <w:rPr>
                      <w:rFonts w:ascii="Cambria Math" w:hAnsi="Cambria Math" w:cs="Times New Roman"/>
                      <w:i/>
                      <w:sz w:val="24"/>
                      <w:szCs w:val="24"/>
                      <w:lang w:val="kk-KZ"/>
                    </w:rPr>
                  </m:ctrlPr>
                </m:radPr>
                <m:deg/>
                <m:e>
                  <m:r>
                    <w:rPr>
                      <w:rFonts w:ascii="Cambria Math" w:hAnsi="Cambria Math" w:cs="Times New Roman"/>
                      <w:sz w:val="24"/>
                      <w:szCs w:val="24"/>
                      <w:lang w:val="en-US"/>
                    </w:rPr>
                    <m:t>L</m:t>
                  </m:r>
                </m:e>
              </m:rad>
            </m:oMath>
            <w:r w:rsidRPr="00C45CD6">
              <w:rPr>
                <w:rFonts w:ascii="Times New Roman" w:eastAsiaTheme="minorEastAsia" w:hAnsi="Times New Roman" w:cs="Times New Roman"/>
                <w:sz w:val="24"/>
                <w:szCs w:val="24"/>
                <w:lang w:val="en-US"/>
              </w:rPr>
              <w:t xml:space="preserve"> </w:t>
            </w:r>
            <w:r w:rsidRPr="00C45CD6">
              <w:rPr>
                <w:rFonts w:ascii="Times New Roman" w:eastAsiaTheme="minorEastAsia" w:hAnsi="Times New Roman" w:cs="Times New Roman"/>
                <w:sz w:val="24"/>
                <w:szCs w:val="24"/>
                <w:lang w:val="kk-KZ"/>
              </w:rPr>
              <w:t>км</w:t>
            </w:r>
          </w:p>
        </w:tc>
      </w:tr>
    </w:tbl>
    <w:p w:rsidR="00CB2C21" w:rsidRPr="00C45CD6" w:rsidRDefault="00C45CD6" w:rsidP="00C45CD6">
      <w:pPr>
        <w:tabs>
          <w:tab w:val="left" w:pos="567"/>
        </w:tabs>
        <w:spacing w:after="0" w:line="360" w:lineRule="auto"/>
        <w:ind w:left="360"/>
        <w:jc w:val="both"/>
        <w:rPr>
          <w:rFonts w:ascii="Times New Roman" w:hAnsi="Times New Roman" w:cs="Times New Roman"/>
          <w:sz w:val="28"/>
          <w:szCs w:val="28"/>
          <w:lang w:val="kk-KZ"/>
        </w:rPr>
      </w:pPr>
      <w:r w:rsidRPr="00C45CD6">
        <w:rPr>
          <w:rFonts w:ascii="Times New Roman" w:hAnsi="Times New Roman" w:cs="Times New Roman"/>
          <w:i/>
          <w:sz w:val="24"/>
          <w:szCs w:val="24"/>
          <w:lang w:val="kk-KZ"/>
        </w:rPr>
        <w:t xml:space="preserve">*- </w:t>
      </w:r>
      <w:r w:rsidRPr="00C45CD6">
        <w:rPr>
          <w:rFonts w:ascii="Times New Roman" w:hAnsi="Times New Roman" w:cs="Times New Roman"/>
          <w:i/>
          <w:sz w:val="24"/>
          <w:szCs w:val="24"/>
          <w:lang w:val="en-US"/>
        </w:rPr>
        <w:t>L</w:t>
      </w:r>
      <w:r w:rsidRPr="00C45CD6">
        <w:rPr>
          <w:rFonts w:ascii="Times New Roman" w:hAnsi="Times New Roman" w:cs="Times New Roman"/>
          <w:i/>
          <w:sz w:val="24"/>
          <w:szCs w:val="24"/>
          <w:lang w:val="kk-KZ"/>
        </w:rPr>
        <w:t xml:space="preserve"> – жүрістің ұзындығы</w:t>
      </w:r>
      <w:r>
        <w:rPr>
          <w:rFonts w:ascii="Times New Roman" w:hAnsi="Times New Roman" w:cs="Times New Roman"/>
          <w:sz w:val="28"/>
          <w:szCs w:val="28"/>
          <w:lang w:val="kk-KZ"/>
        </w:rPr>
        <w:t>.</w:t>
      </w:r>
    </w:p>
    <w:p w:rsidR="0027293B" w:rsidRDefault="00325BFB" w:rsidP="00061F55">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Нивелирлеу пункттері </w:t>
      </w:r>
      <w:r w:rsidR="004B66D1">
        <w:rPr>
          <w:rFonts w:ascii="Times New Roman" w:hAnsi="Times New Roman" w:cs="Times New Roman"/>
          <w:sz w:val="28"/>
          <w:szCs w:val="28"/>
          <w:lang w:val="kk-KZ"/>
        </w:rPr>
        <w:t xml:space="preserve">жергілікті жерде </w:t>
      </w:r>
      <w:r w:rsidR="004B66D1" w:rsidRPr="004B66D1">
        <w:rPr>
          <w:rFonts w:ascii="Times New Roman" w:hAnsi="Times New Roman" w:cs="Times New Roman"/>
          <w:i/>
          <w:sz w:val="28"/>
          <w:szCs w:val="28"/>
          <w:u w:val="single"/>
          <w:lang w:val="kk-KZ"/>
        </w:rPr>
        <w:t>репер</w:t>
      </w:r>
      <w:r w:rsidR="004B66D1">
        <w:rPr>
          <w:rFonts w:ascii="Times New Roman" w:hAnsi="Times New Roman" w:cs="Times New Roman"/>
          <w:sz w:val="28"/>
          <w:szCs w:val="28"/>
          <w:lang w:val="kk-KZ"/>
        </w:rPr>
        <w:t xml:space="preserve"> және </w:t>
      </w:r>
      <w:r w:rsidR="004B66D1" w:rsidRPr="004B66D1">
        <w:rPr>
          <w:rFonts w:ascii="Times New Roman" w:hAnsi="Times New Roman" w:cs="Times New Roman"/>
          <w:i/>
          <w:sz w:val="28"/>
          <w:szCs w:val="28"/>
          <w:u w:val="single"/>
          <w:lang w:val="kk-KZ"/>
        </w:rPr>
        <w:t>марка</w:t>
      </w:r>
      <w:r w:rsidR="004B66D1">
        <w:rPr>
          <w:rFonts w:ascii="Times New Roman" w:hAnsi="Times New Roman" w:cs="Times New Roman"/>
          <w:sz w:val="28"/>
          <w:szCs w:val="28"/>
          <w:lang w:val="kk-KZ"/>
        </w:rPr>
        <w:t xml:space="preserve"> деп аталатын ерекше белгілерімен бекітіледі. Реперлер мен маркалар әрбір 3 – 5 км сайын грунтта, кейбір тастан жасалынған ғимарттардың қабырғаларында орналастырады.</w:t>
      </w:r>
      <w:r w:rsidR="0027293B">
        <w:rPr>
          <w:rFonts w:ascii="Times New Roman" w:hAnsi="Times New Roman" w:cs="Times New Roman"/>
          <w:sz w:val="28"/>
          <w:szCs w:val="28"/>
          <w:lang w:val="kk-KZ"/>
        </w:rPr>
        <w:t xml:space="preserve"> Бірінші – үшінші кластағы нивелировка сызықтарында әр </w:t>
      </w:r>
    </w:p>
    <w:p w:rsidR="00325BFB" w:rsidRDefault="0027293B" w:rsidP="00061F55">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50 – 80 км сайын фундаментальдық репер орнатады (ол жерге көмілген темірбетоннан жасалынған пилон болып келеді).</w:t>
      </w:r>
    </w:p>
    <w:p w:rsidR="0027293B" w:rsidRDefault="0027293B" w:rsidP="00061F55">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A587D" w:rsidRPr="009A587D">
        <w:rPr>
          <w:rFonts w:ascii="Times New Roman" w:hAnsi="Times New Roman" w:cs="Times New Roman"/>
          <w:i/>
          <w:sz w:val="28"/>
          <w:szCs w:val="28"/>
          <w:u w:val="single"/>
          <w:lang w:val="kk-KZ"/>
        </w:rPr>
        <w:t>Геодезиялық жиілендіру желісі</w:t>
      </w:r>
      <w:r w:rsidR="009A587D">
        <w:rPr>
          <w:rFonts w:ascii="Times New Roman" w:hAnsi="Times New Roman" w:cs="Times New Roman"/>
          <w:sz w:val="28"/>
          <w:szCs w:val="28"/>
          <w:lang w:val="kk-KZ"/>
        </w:rPr>
        <w:t xml:space="preserve"> мемлекеттік геодезиялық желісі негізінде дамиды, ол топографиялық түсірістің түсіру негізін жасау үшін қызмет етеді. Жоспарлы жиілендіру желісі мемлекеттік желісін жасайтын әдістерімен жасалынады, бірақ мұнда өлшеу дәльді</w:t>
      </w:r>
      <w:r w:rsidR="00323218">
        <w:rPr>
          <w:rFonts w:ascii="Times New Roman" w:hAnsi="Times New Roman" w:cs="Times New Roman"/>
          <w:sz w:val="28"/>
          <w:szCs w:val="28"/>
          <w:lang w:val="kk-KZ"/>
        </w:rPr>
        <w:t>г</w:t>
      </w:r>
      <w:r w:rsidR="009A587D">
        <w:rPr>
          <w:rFonts w:ascii="Times New Roman" w:hAnsi="Times New Roman" w:cs="Times New Roman"/>
          <w:sz w:val="28"/>
          <w:szCs w:val="28"/>
          <w:lang w:val="kk-KZ"/>
        </w:rPr>
        <w:t>і төмен болады.</w:t>
      </w:r>
      <w:r w:rsidR="00323218">
        <w:rPr>
          <w:rFonts w:ascii="Times New Roman" w:hAnsi="Times New Roman" w:cs="Times New Roman"/>
          <w:sz w:val="28"/>
          <w:szCs w:val="28"/>
          <w:lang w:val="kk-KZ"/>
        </w:rPr>
        <w:t xml:space="preserve"> Биіктік жиілендір</w:t>
      </w:r>
      <w:r w:rsidR="002E099B">
        <w:rPr>
          <w:rFonts w:ascii="Times New Roman" w:hAnsi="Times New Roman" w:cs="Times New Roman"/>
          <w:sz w:val="28"/>
          <w:szCs w:val="28"/>
          <w:lang w:val="kk-KZ"/>
        </w:rPr>
        <w:t>у</w:t>
      </w:r>
      <w:r w:rsidR="00323218">
        <w:rPr>
          <w:rFonts w:ascii="Times New Roman" w:hAnsi="Times New Roman" w:cs="Times New Roman"/>
          <w:sz w:val="28"/>
          <w:szCs w:val="28"/>
          <w:lang w:val="kk-KZ"/>
        </w:rPr>
        <w:t xml:space="preserve"> желісін </w:t>
      </w:r>
      <w:r w:rsidR="002E099B">
        <w:rPr>
          <w:rFonts w:ascii="Times New Roman" w:hAnsi="Times New Roman" w:cs="Times New Roman"/>
          <w:sz w:val="28"/>
          <w:szCs w:val="28"/>
          <w:lang w:val="kk-KZ"/>
        </w:rPr>
        <w:t xml:space="preserve">қиыспаушылығы </w:t>
      </w:r>
      <w:r w:rsidR="002E099B" w:rsidRPr="002E099B">
        <w:rPr>
          <w:rFonts w:ascii="Times New Roman" w:hAnsi="Times New Roman" w:cs="Times New Roman"/>
          <w:b/>
          <w:sz w:val="28"/>
          <w:szCs w:val="28"/>
          <w:lang w:val="kk-KZ"/>
        </w:rPr>
        <w:t xml:space="preserve">50 мм </w:t>
      </w:r>
      <m:oMath>
        <m:rad>
          <m:radPr>
            <m:degHide m:val="1"/>
            <m:ctrlPr>
              <w:rPr>
                <w:rFonts w:ascii="Cambria Math" w:hAnsi="Cambria Math" w:cs="Times New Roman"/>
                <w:b/>
                <w:i/>
                <w:sz w:val="28"/>
                <w:szCs w:val="28"/>
                <w:lang w:val="kk-KZ"/>
              </w:rPr>
            </m:ctrlPr>
          </m:radPr>
          <m:deg/>
          <m:e>
            <m:r>
              <m:rPr>
                <m:sty m:val="bi"/>
              </m:rPr>
              <w:rPr>
                <w:rFonts w:ascii="Cambria Math" w:hAnsi="Cambria Math" w:cs="Times New Roman"/>
                <w:sz w:val="28"/>
                <w:szCs w:val="28"/>
                <w:lang w:val="kk-KZ"/>
              </w:rPr>
              <m:t>L</m:t>
            </m:r>
          </m:e>
        </m:rad>
      </m:oMath>
      <w:r w:rsidR="002E099B" w:rsidRPr="00F852AD">
        <w:rPr>
          <w:rFonts w:ascii="Times New Roman" w:hAnsi="Times New Roman" w:cs="Times New Roman"/>
          <w:b/>
          <w:sz w:val="28"/>
          <w:szCs w:val="28"/>
          <w:lang w:val="kk-KZ"/>
        </w:rPr>
        <w:t xml:space="preserve"> </w:t>
      </w:r>
      <w:r w:rsidR="002E099B" w:rsidRPr="002E099B">
        <w:rPr>
          <w:rFonts w:ascii="Times New Roman" w:hAnsi="Times New Roman" w:cs="Times New Roman"/>
          <w:b/>
          <w:sz w:val="28"/>
          <w:szCs w:val="28"/>
          <w:lang w:val="kk-KZ"/>
        </w:rPr>
        <w:t>км</w:t>
      </w:r>
      <w:r w:rsidR="002E099B">
        <w:rPr>
          <w:rFonts w:ascii="Times New Roman" w:hAnsi="Times New Roman" w:cs="Times New Roman"/>
          <w:sz w:val="24"/>
          <w:szCs w:val="24"/>
          <w:lang w:val="kk-KZ"/>
        </w:rPr>
        <w:t xml:space="preserve">  </w:t>
      </w:r>
      <w:r w:rsidR="002E099B" w:rsidRPr="002E099B">
        <w:rPr>
          <w:rFonts w:ascii="Times New Roman" w:hAnsi="Times New Roman" w:cs="Times New Roman"/>
          <w:sz w:val="28"/>
          <w:szCs w:val="28"/>
          <w:lang w:val="kk-KZ"/>
        </w:rPr>
        <w:t xml:space="preserve">аспайтын </w:t>
      </w:r>
      <w:r w:rsidR="00F852AD">
        <w:rPr>
          <w:rFonts w:ascii="Times New Roman" w:hAnsi="Times New Roman" w:cs="Times New Roman"/>
          <w:sz w:val="28"/>
          <w:szCs w:val="28"/>
          <w:lang w:val="kk-KZ"/>
        </w:rPr>
        <w:t>техникалық нивелирлеу пункттері құрайды.</w:t>
      </w:r>
    </w:p>
    <w:p w:rsidR="00F852AD" w:rsidRDefault="00F852AD" w:rsidP="00061F55">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852AD">
        <w:rPr>
          <w:rFonts w:ascii="Times New Roman" w:hAnsi="Times New Roman" w:cs="Times New Roman"/>
          <w:i/>
          <w:sz w:val="28"/>
          <w:szCs w:val="28"/>
          <w:u w:val="single"/>
          <w:lang w:val="kk-KZ"/>
        </w:rPr>
        <w:t>Түсіру желісі</w:t>
      </w:r>
      <w:r>
        <w:rPr>
          <w:rFonts w:ascii="Times New Roman" w:hAnsi="Times New Roman" w:cs="Times New Roman"/>
          <w:sz w:val="28"/>
          <w:szCs w:val="28"/>
          <w:lang w:val="kk-KZ"/>
        </w:rPr>
        <w:t xml:space="preserve"> топографиялық түсірістің тікелей геодезиялық негізі болып табылады. Ол түсірістің әдісіне және масштабына, жер бетінің сипатына тағы басқа да жағдайға тәуелді әртүрлі тәсілдерімен орындалады.</w:t>
      </w:r>
      <w:r w:rsidR="00D92DC2">
        <w:rPr>
          <w:rFonts w:ascii="Times New Roman" w:hAnsi="Times New Roman" w:cs="Times New Roman"/>
          <w:sz w:val="28"/>
          <w:szCs w:val="28"/>
          <w:lang w:val="kk-KZ"/>
        </w:rPr>
        <w:t xml:space="preserve"> Әдетте, түсіру негізінің нүктелері үшін жоспарлы және биіктік координаталары анықталады. Түсіру желісінің пункттері жергілікті жерде ағаш тағы басқа түрлі қазықтарымен бекітіледі. Түсіру желісі міндетті түрде мемлекеттік геодезиялық желісінің пункттеріне байланысты болу қажет.</w:t>
      </w:r>
    </w:p>
    <w:p w:rsidR="009B7A04" w:rsidRDefault="009B7A04" w:rsidP="009B7A04">
      <w:pPr>
        <w:spacing w:after="0"/>
        <w:jc w:val="center"/>
        <w:rPr>
          <w:rFonts w:ascii="Times New Roman" w:hAnsi="Times New Roman" w:cs="Times New Roman"/>
          <w:b/>
          <w:sz w:val="28"/>
          <w:szCs w:val="28"/>
          <w:lang w:val="kk-KZ"/>
        </w:rPr>
      </w:pPr>
    </w:p>
    <w:p w:rsidR="009B7A04" w:rsidRPr="009B7A04" w:rsidRDefault="009B7A04" w:rsidP="009B7A04">
      <w:pPr>
        <w:spacing w:after="0"/>
        <w:jc w:val="center"/>
        <w:rPr>
          <w:rFonts w:ascii="Times New Roman" w:hAnsi="Times New Roman" w:cs="Times New Roman"/>
          <w:b/>
          <w:sz w:val="28"/>
          <w:szCs w:val="28"/>
          <w:lang w:val="kk-KZ"/>
        </w:rPr>
      </w:pPr>
      <w:r w:rsidRPr="009B7A04">
        <w:rPr>
          <w:rFonts w:ascii="Times New Roman" w:hAnsi="Times New Roman" w:cs="Times New Roman"/>
          <w:b/>
          <w:sz w:val="28"/>
          <w:szCs w:val="28"/>
          <w:lang w:val="kk-KZ"/>
        </w:rPr>
        <w:t>10.3 Топографиялық түсірістің масштабын және жер бедері</w:t>
      </w:r>
      <w:r w:rsidR="00111C71">
        <w:rPr>
          <w:rFonts w:ascii="Times New Roman" w:hAnsi="Times New Roman" w:cs="Times New Roman"/>
          <w:b/>
          <w:sz w:val="28"/>
          <w:szCs w:val="28"/>
          <w:lang w:val="kk-KZ"/>
        </w:rPr>
        <w:t>нің</w:t>
      </w:r>
      <w:r w:rsidRPr="009B7A04">
        <w:rPr>
          <w:rFonts w:ascii="Times New Roman" w:hAnsi="Times New Roman" w:cs="Times New Roman"/>
          <w:b/>
          <w:sz w:val="28"/>
          <w:szCs w:val="28"/>
          <w:lang w:val="kk-KZ"/>
        </w:rPr>
        <w:t xml:space="preserve"> биіктік қимасын таңдау.</w:t>
      </w:r>
    </w:p>
    <w:p w:rsidR="00A00350" w:rsidRDefault="00A35D7D" w:rsidP="00061F55">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Жергілікті жердің карта мен планын жасау үшін орындалатын геодезиялық өлшеулер процестері </w:t>
      </w:r>
      <w:r w:rsidRPr="00A35D7D">
        <w:rPr>
          <w:rFonts w:ascii="Times New Roman" w:hAnsi="Times New Roman" w:cs="Times New Roman"/>
          <w:b/>
          <w:sz w:val="28"/>
          <w:szCs w:val="28"/>
          <w:u w:val="single"/>
          <w:lang w:val="kk-KZ"/>
        </w:rPr>
        <w:t>түсіру</w:t>
      </w:r>
      <w:r>
        <w:rPr>
          <w:rFonts w:ascii="Times New Roman" w:hAnsi="Times New Roman" w:cs="Times New Roman"/>
          <w:sz w:val="28"/>
          <w:szCs w:val="28"/>
          <w:lang w:val="kk-KZ"/>
        </w:rPr>
        <w:t xml:space="preserve"> деп аталады</w:t>
      </w:r>
      <w:r w:rsidR="00895FC6">
        <w:rPr>
          <w:rFonts w:ascii="Times New Roman" w:hAnsi="Times New Roman" w:cs="Times New Roman"/>
          <w:sz w:val="28"/>
          <w:szCs w:val="28"/>
          <w:lang w:val="kk-KZ"/>
        </w:rPr>
        <w:t xml:space="preserve"> (бірінші пунктте берілген)</w:t>
      </w:r>
      <w:r>
        <w:rPr>
          <w:rFonts w:ascii="Times New Roman" w:hAnsi="Times New Roman" w:cs="Times New Roman"/>
          <w:sz w:val="28"/>
          <w:szCs w:val="28"/>
          <w:lang w:val="kk-KZ"/>
        </w:rPr>
        <w:t>.</w:t>
      </w:r>
      <w:r w:rsidR="00895FC6">
        <w:rPr>
          <w:rFonts w:ascii="Times New Roman" w:hAnsi="Times New Roman" w:cs="Times New Roman"/>
          <w:sz w:val="28"/>
          <w:szCs w:val="28"/>
          <w:lang w:val="kk-KZ"/>
        </w:rPr>
        <w:t xml:space="preserve"> Егер осының нәтижесінде контурлар мен объектілердің өзара пландық орны, яғни жергілікті жердің жай-жапсары анықталатын болса, онда түсіру горизонтальды</w:t>
      </w:r>
      <w:r w:rsidR="00C304D5">
        <w:rPr>
          <w:rFonts w:ascii="Times New Roman" w:hAnsi="Times New Roman" w:cs="Times New Roman"/>
          <w:sz w:val="28"/>
          <w:szCs w:val="28"/>
          <w:lang w:val="kk-KZ"/>
        </w:rPr>
        <w:t>қ</w:t>
      </w:r>
      <w:r w:rsidR="00895FC6">
        <w:rPr>
          <w:rFonts w:ascii="Times New Roman" w:hAnsi="Times New Roman" w:cs="Times New Roman"/>
          <w:sz w:val="28"/>
          <w:szCs w:val="28"/>
          <w:lang w:val="kk-KZ"/>
        </w:rPr>
        <w:t xml:space="preserve"> деп аталады. Егер жай-жапсарынан басқа жергілікті жердің жер бедері түсірілетін болса, онда түсіру топографиялық деп аталады. Топографиялық түсірулер 1:25000, 1:10 000, 1:5000, 1:2000, 1:1000 және</w:t>
      </w:r>
      <w:r w:rsidR="00CE110F">
        <w:rPr>
          <w:rFonts w:ascii="Times New Roman" w:hAnsi="Times New Roman" w:cs="Times New Roman"/>
          <w:sz w:val="28"/>
          <w:szCs w:val="28"/>
          <w:lang w:val="kk-KZ"/>
        </w:rPr>
        <w:t xml:space="preserve"> 1:500 масштабтарда орындалады, бұл стандарттық карта мен пландар. </w:t>
      </w:r>
      <w:r w:rsidR="006B4D45">
        <w:rPr>
          <w:rFonts w:ascii="Times New Roman" w:hAnsi="Times New Roman" w:cs="Times New Roman"/>
          <w:sz w:val="28"/>
          <w:szCs w:val="28"/>
          <w:lang w:val="kk-KZ"/>
        </w:rPr>
        <w:t>Топографиялық түсірістің мақсатына қарай карта мен планның масштабы өзгертуге болады.</w:t>
      </w:r>
    </w:p>
    <w:p w:rsidR="00A00350" w:rsidRDefault="00A00350" w:rsidP="00111C71">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Топографиялық түсірісте жер бедерінің биікті</w:t>
      </w:r>
      <w:r w:rsidR="00111C71">
        <w:rPr>
          <w:rFonts w:ascii="Times New Roman" w:hAnsi="Times New Roman" w:cs="Times New Roman"/>
          <w:sz w:val="28"/>
          <w:szCs w:val="28"/>
          <w:lang w:val="kk-KZ"/>
        </w:rPr>
        <w:t xml:space="preserve">к қимасын шартты түрде мынадай биіктіктер қабылданған: </w:t>
      </w:r>
      <w:r>
        <w:rPr>
          <w:rFonts w:ascii="Times New Roman" w:hAnsi="Times New Roman" w:cs="Times New Roman"/>
          <w:sz w:val="28"/>
          <w:szCs w:val="28"/>
          <w:lang w:val="kk-KZ"/>
        </w:rPr>
        <w:t xml:space="preserve">масштабы </w:t>
      </w:r>
      <w:r w:rsidRPr="007E078F">
        <w:rPr>
          <w:rFonts w:ascii="Times New Roman" w:hAnsi="Times New Roman" w:cs="Times New Roman"/>
          <w:sz w:val="28"/>
          <w:szCs w:val="28"/>
          <w:lang w:val="kk-KZ"/>
        </w:rPr>
        <w:t>1:10 000 – 2,5 м; 1:25 000 – 5 м; 1:50 000 – 10 м; 1:100 000 – 20 м.</w:t>
      </w:r>
      <w:r>
        <w:rPr>
          <w:rFonts w:ascii="Times New Roman" w:hAnsi="Times New Roman" w:cs="Times New Roman"/>
          <w:sz w:val="28"/>
          <w:szCs w:val="28"/>
          <w:lang w:val="kk-KZ"/>
        </w:rPr>
        <w:t xml:space="preserve"> Таулы </w:t>
      </w:r>
      <w:r w:rsidR="00214C71">
        <w:rPr>
          <w:rFonts w:ascii="Times New Roman" w:hAnsi="Times New Roman" w:cs="Times New Roman"/>
          <w:sz w:val="28"/>
          <w:szCs w:val="28"/>
          <w:lang w:val="kk-KZ"/>
        </w:rPr>
        <w:t>аймақ</w:t>
      </w:r>
      <w:r>
        <w:rPr>
          <w:rFonts w:ascii="Times New Roman" w:hAnsi="Times New Roman" w:cs="Times New Roman"/>
          <w:sz w:val="28"/>
          <w:szCs w:val="28"/>
          <w:lang w:val="kk-KZ"/>
        </w:rPr>
        <w:t xml:space="preserve"> үшін қима биіктігі жазықтық </w:t>
      </w:r>
      <w:r w:rsidR="00214C71">
        <w:rPr>
          <w:rFonts w:ascii="Times New Roman" w:hAnsi="Times New Roman" w:cs="Times New Roman"/>
          <w:sz w:val="28"/>
          <w:szCs w:val="28"/>
          <w:lang w:val="kk-KZ"/>
        </w:rPr>
        <w:t>аумақтың</w:t>
      </w:r>
      <w:r>
        <w:rPr>
          <w:rFonts w:ascii="Times New Roman" w:hAnsi="Times New Roman" w:cs="Times New Roman"/>
          <w:sz w:val="28"/>
          <w:szCs w:val="28"/>
          <w:lang w:val="kk-KZ"/>
        </w:rPr>
        <w:t xml:space="preserve"> көрсеткішінен екі есе көп болады: 1:25</w:t>
      </w:r>
      <w:r w:rsidRPr="007E078F">
        <w:rPr>
          <w:rFonts w:ascii="Times New Roman" w:hAnsi="Times New Roman" w:cs="Times New Roman"/>
          <w:sz w:val="28"/>
          <w:szCs w:val="28"/>
          <w:lang w:val="kk-KZ"/>
        </w:rPr>
        <w:t>000 – 5</w:t>
      </w:r>
      <w:r>
        <w:rPr>
          <w:rFonts w:ascii="Times New Roman" w:hAnsi="Times New Roman" w:cs="Times New Roman"/>
          <w:sz w:val="28"/>
          <w:szCs w:val="28"/>
          <w:lang w:val="kk-KZ"/>
        </w:rPr>
        <w:t>-10</w:t>
      </w:r>
      <w:r w:rsidRPr="007E078F">
        <w:rPr>
          <w:rFonts w:ascii="Times New Roman" w:hAnsi="Times New Roman" w:cs="Times New Roman"/>
          <w:sz w:val="28"/>
          <w:szCs w:val="28"/>
          <w:lang w:val="kk-KZ"/>
        </w:rPr>
        <w:t xml:space="preserve"> м; 1:50000 – 10</w:t>
      </w:r>
      <w:r>
        <w:rPr>
          <w:rFonts w:ascii="Times New Roman" w:hAnsi="Times New Roman" w:cs="Times New Roman"/>
          <w:sz w:val="28"/>
          <w:szCs w:val="28"/>
          <w:lang w:val="kk-KZ"/>
        </w:rPr>
        <w:t>-20</w:t>
      </w:r>
      <w:r w:rsidRPr="007E078F">
        <w:rPr>
          <w:rFonts w:ascii="Times New Roman" w:hAnsi="Times New Roman" w:cs="Times New Roman"/>
          <w:sz w:val="28"/>
          <w:szCs w:val="28"/>
          <w:lang w:val="kk-KZ"/>
        </w:rPr>
        <w:t xml:space="preserve"> м; 1:100 000 – 20</w:t>
      </w:r>
      <w:r>
        <w:rPr>
          <w:rFonts w:ascii="Times New Roman" w:hAnsi="Times New Roman" w:cs="Times New Roman"/>
          <w:sz w:val="28"/>
          <w:szCs w:val="28"/>
          <w:lang w:val="kk-KZ"/>
        </w:rPr>
        <w:t>-40</w:t>
      </w:r>
      <w:r w:rsidRPr="007E078F">
        <w:rPr>
          <w:rFonts w:ascii="Times New Roman" w:hAnsi="Times New Roman" w:cs="Times New Roman"/>
          <w:sz w:val="28"/>
          <w:szCs w:val="28"/>
          <w:lang w:val="kk-KZ"/>
        </w:rPr>
        <w:t xml:space="preserve"> м.</w:t>
      </w:r>
      <w:r w:rsidR="00111C71">
        <w:rPr>
          <w:rFonts w:ascii="Times New Roman" w:hAnsi="Times New Roman" w:cs="Times New Roman"/>
          <w:sz w:val="28"/>
          <w:szCs w:val="28"/>
          <w:lang w:val="kk-KZ"/>
        </w:rPr>
        <w:t xml:space="preserve"> Дегенмен, арнайы топографиялық карталар және пландар үшін бұл көрсеткіштерді өзгертуге болады, яғни түсірістің мақсатына қарай түсіріс орындаушы қима биіктігін өзі таңдайды. Бірақ, жоғарыда көрсетілген биіктіктер стандарттық карталарда қолдану міндетті.</w:t>
      </w:r>
    </w:p>
    <w:p w:rsidR="009B7A04" w:rsidRDefault="00A35D7D" w:rsidP="00061F55">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E110F">
        <w:rPr>
          <w:rFonts w:ascii="Times New Roman" w:hAnsi="Times New Roman" w:cs="Times New Roman"/>
          <w:sz w:val="28"/>
          <w:szCs w:val="28"/>
          <w:lang w:val="kk-KZ"/>
        </w:rPr>
        <w:tab/>
        <w:t xml:space="preserve">Топографиялық пландар үшін </w:t>
      </w:r>
      <w:r w:rsidR="009D2570">
        <w:rPr>
          <w:rFonts w:ascii="Times New Roman" w:hAnsi="Times New Roman" w:cs="Times New Roman"/>
          <w:sz w:val="28"/>
          <w:szCs w:val="28"/>
          <w:lang w:val="kk-KZ"/>
        </w:rPr>
        <w:t>жер бедерін бейнелеуде қо</w:t>
      </w:r>
      <w:r w:rsidR="0026260F">
        <w:rPr>
          <w:rFonts w:ascii="Times New Roman" w:hAnsi="Times New Roman" w:cs="Times New Roman"/>
          <w:sz w:val="28"/>
          <w:szCs w:val="28"/>
          <w:lang w:val="kk-KZ"/>
        </w:rPr>
        <w:t>лданылатын қима биіктіктері 8.4</w:t>
      </w:r>
      <w:r w:rsidR="009D2570">
        <w:rPr>
          <w:rFonts w:ascii="Times New Roman" w:hAnsi="Times New Roman" w:cs="Times New Roman"/>
          <w:sz w:val="28"/>
          <w:szCs w:val="28"/>
          <w:lang w:val="kk-KZ"/>
        </w:rPr>
        <w:t xml:space="preserve"> кестеде көрсетілген.</w:t>
      </w:r>
    </w:p>
    <w:p w:rsidR="009D2570" w:rsidRDefault="009D2570" w:rsidP="009D2570">
      <w:pPr>
        <w:tabs>
          <w:tab w:val="left" w:pos="567"/>
        </w:tabs>
        <w:spacing w:after="0" w:line="36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ab/>
      </w:r>
      <w:r w:rsidR="0026260F">
        <w:rPr>
          <w:rFonts w:ascii="Times New Roman" w:hAnsi="Times New Roman" w:cs="Times New Roman"/>
          <w:i/>
          <w:sz w:val="24"/>
          <w:szCs w:val="24"/>
          <w:lang w:val="kk-KZ"/>
        </w:rPr>
        <w:t>Кесте 8.4</w:t>
      </w:r>
      <w:r w:rsidRPr="009D2570">
        <w:rPr>
          <w:rFonts w:ascii="Times New Roman" w:hAnsi="Times New Roman" w:cs="Times New Roman"/>
          <w:i/>
          <w:sz w:val="24"/>
          <w:szCs w:val="24"/>
          <w:lang w:val="kk-KZ"/>
        </w:rPr>
        <w:t xml:space="preserve"> </w:t>
      </w:r>
      <w:r>
        <w:rPr>
          <w:rFonts w:ascii="Times New Roman" w:hAnsi="Times New Roman" w:cs="Times New Roman"/>
          <w:i/>
          <w:sz w:val="24"/>
          <w:szCs w:val="24"/>
          <w:lang w:val="kk-KZ"/>
        </w:rPr>
        <w:t>Жер бедерінің қима биіктігі, м</w:t>
      </w:r>
    </w:p>
    <w:tbl>
      <w:tblPr>
        <w:tblStyle w:val="a3"/>
        <w:tblW w:w="0" w:type="auto"/>
        <w:tblLook w:val="04A0" w:firstRow="1" w:lastRow="0" w:firstColumn="1" w:lastColumn="0" w:noHBand="0" w:noVBand="1"/>
      </w:tblPr>
      <w:tblGrid>
        <w:gridCol w:w="4643"/>
        <w:gridCol w:w="1701"/>
        <w:gridCol w:w="1244"/>
        <w:gridCol w:w="883"/>
        <w:gridCol w:w="1099"/>
      </w:tblGrid>
      <w:tr w:rsidR="009D2570" w:rsidRPr="0026260F" w:rsidTr="002F4C13">
        <w:tc>
          <w:tcPr>
            <w:tcW w:w="4644" w:type="dxa"/>
            <w:vMerge w:val="restart"/>
          </w:tcPr>
          <w:p w:rsidR="009D2570" w:rsidRDefault="009D2570" w:rsidP="00716599">
            <w:pPr>
              <w:tabs>
                <w:tab w:val="left" w:pos="567"/>
              </w:tabs>
              <w:jc w:val="both"/>
              <w:rPr>
                <w:rFonts w:ascii="Times New Roman" w:hAnsi="Times New Roman" w:cs="Times New Roman"/>
                <w:sz w:val="24"/>
                <w:szCs w:val="24"/>
                <w:lang w:val="kk-KZ"/>
              </w:rPr>
            </w:pPr>
            <w:r>
              <w:rPr>
                <w:rFonts w:ascii="Times New Roman" w:hAnsi="Times New Roman" w:cs="Times New Roman"/>
                <w:sz w:val="24"/>
                <w:szCs w:val="24"/>
                <w:lang w:val="kk-KZ"/>
              </w:rPr>
              <w:t>Жер бедерінің сипаты және басым болатын еңкіс бұрыштары</w:t>
            </w:r>
          </w:p>
        </w:tc>
        <w:tc>
          <w:tcPr>
            <w:tcW w:w="4927" w:type="dxa"/>
            <w:gridSpan w:val="4"/>
          </w:tcPr>
          <w:p w:rsidR="009D2570" w:rsidRDefault="009D2570" w:rsidP="00716599">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План және картаның масштабы</w:t>
            </w:r>
          </w:p>
        </w:tc>
      </w:tr>
      <w:tr w:rsidR="009D2570" w:rsidTr="002F4C13">
        <w:tc>
          <w:tcPr>
            <w:tcW w:w="4644" w:type="dxa"/>
            <w:vMerge/>
          </w:tcPr>
          <w:p w:rsidR="009D2570" w:rsidRDefault="009D2570" w:rsidP="00716599">
            <w:pPr>
              <w:tabs>
                <w:tab w:val="left" w:pos="567"/>
              </w:tabs>
              <w:jc w:val="both"/>
              <w:rPr>
                <w:rFonts w:ascii="Times New Roman" w:hAnsi="Times New Roman" w:cs="Times New Roman"/>
                <w:sz w:val="24"/>
                <w:szCs w:val="24"/>
                <w:lang w:val="kk-KZ"/>
              </w:rPr>
            </w:pPr>
          </w:p>
        </w:tc>
        <w:tc>
          <w:tcPr>
            <w:tcW w:w="1701" w:type="dxa"/>
          </w:tcPr>
          <w:p w:rsidR="009D2570" w:rsidRDefault="009D2570" w:rsidP="00451B44">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1:500 – 1:1000</w:t>
            </w:r>
          </w:p>
        </w:tc>
        <w:tc>
          <w:tcPr>
            <w:tcW w:w="1244" w:type="dxa"/>
          </w:tcPr>
          <w:p w:rsidR="009D2570" w:rsidRDefault="009D2570" w:rsidP="00451B44">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1:2000</w:t>
            </w:r>
          </w:p>
        </w:tc>
        <w:tc>
          <w:tcPr>
            <w:tcW w:w="883" w:type="dxa"/>
          </w:tcPr>
          <w:p w:rsidR="009D2570" w:rsidRDefault="009D2570" w:rsidP="00451B44">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1:5000</w:t>
            </w:r>
          </w:p>
        </w:tc>
        <w:tc>
          <w:tcPr>
            <w:tcW w:w="1099" w:type="dxa"/>
          </w:tcPr>
          <w:p w:rsidR="009D2570" w:rsidRDefault="009D2570" w:rsidP="00451B44">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1:10 000</w:t>
            </w:r>
          </w:p>
        </w:tc>
      </w:tr>
      <w:tr w:rsidR="009D2570" w:rsidTr="002F4C13">
        <w:tc>
          <w:tcPr>
            <w:tcW w:w="4644" w:type="dxa"/>
          </w:tcPr>
          <w:p w:rsidR="009D2570" w:rsidRDefault="002C78A1" w:rsidP="002C78A1">
            <w:pPr>
              <w:tabs>
                <w:tab w:val="left" w:pos="567"/>
              </w:tabs>
              <w:jc w:val="both"/>
              <w:rPr>
                <w:rFonts w:ascii="Times New Roman" w:hAnsi="Times New Roman" w:cs="Times New Roman"/>
                <w:sz w:val="24"/>
                <w:szCs w:val="24"/>
                <w:lang w:val="kk-KZ"/>
              </w:rPr>
            </w:pPr>
            <w:r>
              <w:rPr>
                <w:rFonts w:ascii="Times New Roman" w:hAnsi="Times New Roman" w:cs="Times New Roman"/>
                <w:sz w:val="24"/>
                <w:szCs w:val="24"/>
                <w:lang w:val="kk-KZ"/>
              </w:rPr>
              <w:t>Жазықтық, е</w:t>
            </w:r>
            <w:r w:rsidR="00BF23E5">
              <w:rPr>
                <w:rFonts w:ascii="Times New Roman" w:hAnsi="Times New Roman" w:cs="Times New Roman"/>
                <w:sz w:val="24"/>
                <w:szCs w:val="24"/>
                <w:lang w:val="kk-KZ"/>
              </w:rPr>
              <w:t xml:space="preserve">ңкіс бұрыштары </w:t>
            </w:r>
            <w:r>
              <w:rPr>
                <w:rFonts w:ascii="Times New Roman" w:hAnsi="Times New Roman" w:cs="Times New Roman"/>
                <w:sz w:val="24"/>
                <w:szCs w:val="24"/>
                <w:lang w:val="kk-KZ"/>
              </w:rPr>
              <w:t>2º дейін</w:t>
            </w:r>
          </w:p>
        </w:tc>
        <w:tc>
          <w:tcPr>
            <w:tcW w:w="1701" w:type="dxa"/>
          </w:tcPr>
          <w:p w:rsidR="009D2570" w:rsidRDefault="002F4C13" w:rsidP="00451B44">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1244" w:type="dxa"/>
          </w:tcPr>
          <w:p w:rsidR="009D2570" w:rsidRDefault="002F4C13" w:rsidP="00451B44">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0,5 (1,0)*</w:t>
            </w:r>
          </w:p>
        </w:tc>
        <w:tc>
          <w:tcPr>
            <w:tcW w:w="883" w:type="dxa"/>
          </w:tcPr>
          <w:p w:rsidR="009D2570" w:rsidRDefault="00741C44" w:rsidP="00451B44">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1,0 (0,5)</w:t>
            </w:r>
          </w:p>
        </w:tc>
        <w:tc>
          <w:tcPr>
            <w:tcW w:w="1099" w:type="dxa"/>
          </w:tcPr>
          <w:p w:rsidR="009D2570" w:rsidRDefault="004C51A0" w:rsidP="004C51A0">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1,0 (2,0)</w:t>
            </w:r>
          </w:p>
        </w:tc>
      </w:tr>
      <w:tr w:rsidR="009D2570" w:rsidTr="002F4C13">
        <w:tc>
          <w:tcPr>
            <w:tcW w:w="4644" w:type="dxa"/>
          </w:tcPr>
          <w:p w:rsidR="009D2570" w:rsidRDefault="00D418FD" w:rsidP="00716599">
            <w:pPr>
              <w:tabs>
                <w:tab w:val="left" w:pos="567"/>
              </w:tabs>
              <w:jc w:val="both"/>
              <w:rPr>
                <w:rFonts w:ascii="Times New Roman" w:hAnsi="Times New Roman" w:cs="Times New Roman"/>
                <w:sz w:val="24"/>
                <w:szCs w:val="24"/>
                <w:lang w:val="kk-KZ"/>
              </w:rPr>
            </w:pPr>
            <w:r>
              <w:rPr>
                <w:rFonts w:ascii="Times New Roman" w:hAnsi="Times New Roman" w:cs="Times New Roman"/>
                <w:sz w:val="24"/>
                <w:szCs w:val="24"/>
                <w:lang w:val="kk-KZ"/>
              </w:rPr>
              <w:t>Төбелі, еңкіс бұрыштары 4º дейін</w:t>
            </w:r>
          </w:p>
        </w:tc>
        <w:tc>
          <w:tcPr>
            <w:tcW w:w="1701" w:type="dxa"/>
          </w:tcPr>
          <w:p w:rsidR="009D2570" w:rsidRDefault="002F4C13" w:rsidP="00451B44">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1244" w:type="dxa"/>
          </w:tcPr>
          <w:p w:rsidR="009D2570" w:rsidRDefault="002F4C13" w:rsidP="00451B44">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883" w:type="dxa"/>
          </w:tcPr>
          <w:p w:rsidR="009D2570" w:rsidRDefault="00741C44" w:rsidP="00741C44">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2,0 (1,0)</w:t>
            </w:r>
          </w:p>
        </w:tc>
        <w:tc>
          <w:tcPr>
            <w:tcW w:w="1099" w:type="dxa"/>
          </w:tcPr>
          <w:p w:rsidR="009D2570" w:rsidRDefault="004C51A0" w:rsidP="004C51A0">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2,0 (2,5)</w:t>
            </w:r>
          </w:p>
        </w:tc>
      </w:tr>
      <w:tr w:rsidR="009D2570" w:rsidTr="002F4C13">
        <w:tc>
          <w:tcPr>
            <w:tcW w:w="4644" w:type="dxa"/>
          </w:tcPr>
          <w:p w:rsidR="009D2570" w:rsidRDefault="00D418FD" w:rsidP="00D418FD">
            <w:pPr>
              <w:tabs>
                <w:tab w:val="left" w:pos="567"/>
              </w:tabs>
              <w:jc w:val="both"/>
              <w:rPr>
                <w:rFonts w:ascii="Times New Roman" w:hAnsi="Times New Roman" w:cs="Times New Roman"/>
                <w:sz w:val="24"/>
                <w:szCs w:val="24"/>
                <w:lang w:val="kk-KZ"/>
              </w:rPr>
            </w:pPr>
            <w:r>
              <w:rPr>
                <w:rFonts w:ascii="Times New Roman" w:hAnsi="Times New Roman" w:cs="Times New Roman"/>
                <w:sz w:val="24"/>
                <w:szCs w:val="24"/>
                <w:lang w:val="kk-KZ"/>
              </w:rPr>
              <w:t>Ойлы-қырлы, еңкіс бұрыштары 6º дейін</w:t>
            </w:r>
          </w:p>
        </w:tc>
        <w:tc>
          <w:tcPr>
            <w:tcW w:w="1701" w:type="dxa"/>
          </w:tcPr>
          <w:p w:rsidR="009D2570" w:rsidRDefault="002F4C13" w:rsidP="00451B44">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1244" w:type="dxa"/>
          </w:tcPr>
          <w:p w:rsidR="009D2570" w:rsidRDefault="002F4C13" w:rsidP="00451B44">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2,0 (1,0)</w:t>
            </w:r>
          </w:p>
        </w:tc>
        <w:tc>
          <w:tcPr>
            <w:tcW w:w="883" w:type="dxa"/>
          </w:tcPr>
          <w:p w:rsidR="009D2570" w:rsidRDefault="00741C44" w:rsidP="00741C44">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2,0 (5,0)</w:t>
            </w:r>
          </w:p>
        </w:tc>
        <w:tc>
          <w:tcPr>
            <w:tcW w:w="1099" w:type="dxa"/>
          </w:tcPr>
          <w:p w:rsidR="009D2570" w:rsidRDefault="004C51A0" w:rsidP="00451B44">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5,0 (2,5)</w:t>
            </w:r>
          </w:p>
        </w:tc>
      </w:tr>
      <w:tr w:rsidR="009D2570" w:rsidTr="002F4C13">
        <w:tc>
          <w:tcPr>
            <w:tcW w:w="4644" w:type="dxa"/>
          </w:tcPr>
          <w:p w:rsidR="009D2570" w:rsidRDefault="0085623F" w:rsidP="001D1C56">
            <w:pPr>
              <w:tabs>
                <w:tab w:val="left" w:pos="567"/>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 алды, таулы еңкіс бұрыштары 6º </w:t>
            </w:r>
            <w:r w:rsidR="001D1C56">
              <w:rPr>
                <w:rFonts w:ascii="Times New Roman" w:hAnsi="Times New Roman" w:cs="Times New Roman"/>
                <w:sz w:val="24"/>
                <w:szCs w:val="24"/>
                <w:lang w:val="kk-KZ"/>
              </w:rPr>
              <w:t>жоғары</w:t>
            </w:r>
          </w:p>
        </w:tc>
        <w:tc>
          <w:tcPr>
            <w:tcW w:w="1701" w:type="dxa"/>
          </w:tcPr>
          <w:p w:rsidR="009D2570" w:rsidRDefault="002F4C13" w:rsidP="00451B44">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244" w:type="dxa"/>
          </w:tcPr>
          <w:p w:rsidR="009D2570" w:rsidRDefault="002F4C13" w:rsidP="00451B44">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883" w:type="dxa"/>
          </w:tcPr>
          <w:p w:rsidR="009D2570" w:rsidRDefault="00741C44" w:rsidP="00451B44">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1099" w:type="dxa"/>
          </w:tcPr>
          <w:p w:rsidR="009D2570" w:rsidRDefault="004C51A0" w:rsidP="00451B44">
            <w:pPr>
              <w:tabs>
                <w:tab w:val="left" w:pos="567"/>
              </w:tabs>
              <w:jc w:val="center"/>
              <w:rPr>
                <w:rFonts w:ascii="Times New Roman" w:hAnsi="Times New Roman" w:cs="Times New Roman"/>
                <w:sz w:val="24"/>
                <w:szCs w:val="24"/>
                <w:lang w:val="kk-KZ"/>
              </w:rPr>
            </w:pPr>
            <w:r>
              <w:rPr>
                <w:rFonts w:ascii="Times New Roman" w:hAnsi="Times New Roman" w:cs="Times New Roman"/>
                <w:sz w:val="24"/>
                <w:szCs w:val="24"/>
                <w:lang w:val="kk-KZ"/>
              </w:rPr>
              <w:t>5,0</w:t>
            </w:r>
          </w:p>
        </w:tc>
      </w:tr>
    </w:tbl>
    <w:p w:rsidR="009D2570" w:rsidRPr="00B46223" w:rsidRDefault="00B46223" w:rsidP="00B46223">
      <w:pPr>
        <w:tabs>
          <w:tab w:val="left" w:pos="56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жақшада, ерекше жағдайда болатын және техникалық проектімен келісілген ықтимал (негізгі емес) қима биіктіктері келтірілген.</w:t>
      </w:r>
    </w:p>
    <w:sectPr w:rsidR="009D2570" w:rsidRPr="00B46223" w:rsidSect="00B46223">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EE0" w:rsidRDefault="00CC7EE0" w:rsidP="00061F55">
      <w:pPr>
        <w:spacing w:after="0" w:line="240" w:lineRule="auto"/>
      </w:pPr>
      <w:r>
        <w:separator/>
      </w:r>
    </w:p>
  </w:endnote>
  <w:endnote w:type="continuationSeparator" w:id="0">
    <w:p w:rsidR="00CC7EE0" w:rsidRDefault="00CC7EE0" w:rsidP="0006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3434"/>
      <w:docPartObj>
        <w:docPartGallery w:val="Page Numbers (Bottom of Page)"/>
        <w:docPartUnique/>
      </w:docPartObj>
    </w:sdtPr>
    <w:sdtEndPr/>
    <w:sdtContent>
      <w:p w:rsidR="00214C71" w:rsidRDefault="004D6024">
        <w:pPr>
          <w:pStyle w:val="a9"/>
          <w:jc w:val="center"/>
        </w:pPr>
        <w:r>
          <w:fldChar w:fldCharType="begin"/>
        </w:r>
        <w:r>
          <w:instrText xml:space="preserve"> PAGE   \* MERGEFORMAT </w:instrText>
        </w:r>
        <w:r>
          <w:fldChar w:fldCharType="separate"/>
        </w:r>
        <w:r w:rsidR="009D482A">
          <w:rPr>
            <w:noProof/>
          </w:rPr>
          <w:t>1</w:t>
        </w:r>
        <w:r>
          <w:rPr>
            <w:noProof/>
          </w:rPr>
          <w:fldChar w:fldCharType="end"/>
        </w:r>
      </w:p>
    </w:sdtContent>
  </w:sdt>
  <w:p w:rsidR="00214C71" w:rsidRDefault="00214C7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EE0" w:rsidRDefault="00CC7EE0" w:rsidP="00061F55">
      <w:pPr>
        <w:spacing w:after="0" w:line="240" w:lineRule="auto"/>
      </w:pPr>
      <w:r>
        <w:separator/>
      </w:r>
    </w:p>
  </w:footnote>
  <w:footnote w:type="continuationSeparator" w:id="0">
    <w:p w:rsidR="00CC7EE0" w:rsidRDefault="00CC7EE0" w:rsidP="00061F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D3E95"/>
    <w:multiLevelType w:val="hybridMultilevel"/>
    <w:tmpl w:val="F94806E8"/>
    <w:lvl w:ilvl="0" w:tplc="64B26E32">
      <w:start w:val="10"/>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050CA7"/>
    <w:multiLevelType w:val="hybridMultilevel"/>
    <w:tmpl w:val="956E34FA"/>
    <w:lvl w:ilvl="0" w:tplc="350EA998">
      <w:start w:val="800"/>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837AE4"/>
    <w:multiLevelType w:val="hybridMultilevel"/>
    <w:tmpl w:val="A6D8344A"/>
    <w:lvl w:ilvl="0" w:tplc="F99ED728">
      <w:start w:val="10"/>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EB33FA"/>
    <w:multiLevelType w:val="hybridMultilevel"/>
    <w:tmpl w:val="B378B2C4"/>
    <w:lvl w:ilvl="0" w:tplc="8C96D494">
      <w:start w:val="20"/>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8D4434"/>
    <w:multiLevelType w:val="hybridMultilevel"/>
    <w:tmpl w:val="AA4EE996"/>
    <w:lvl w:ilvl="0" w:tplc="6396CC6A">
      <w:start w:val="20"/>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496815"/>
    <w:multiLevelType w:val="hybridMultilevel"/>
    <w:tmpl w:val="F41EA9B8"/>
    <w:lvl w:ilvl="0" w:tplc="F104E154">
      <w:start w:val="3"/>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132"/>
    <w:rsid w:val="0003306F"/>
    <w:rsid w:val="00061F55"/>
    <w:rsid w:val="00084DC2"/>
    <w:rsid w:val="000B1CC3"/>
    <w:rsid w:val="000C71D4"/>
    <w:rsid w:val="000E274A"/>
    <w:rsid w:val="00101DD6"/>
    <w:rsid w:val="00105C1F"/>
    <w:rsid w:val="00111C71"/>
    <w:rsid w:val="001139B0"/>
    <w:rsid w:val="0012449C"/>
    <w:rsid w:val="00127D75"/>
    <w:rsid w:val="001547BE"/>
    <w:rsid w:val="0015750E"/>
    <w:rsid w:val="001A36C1"/>
    <w:rsid w:val="001B1E87"/>
    <w:rsid w:val="001B2AE2"/>
    <w:rsid w:val="001C769A"/>
    <w:rsid w:val="001D1C56"/>
    <w:rsid w:val="001E3A54"/>
    <w:rsid w:val="001F19F3"/>
    <w:rsid w:val="001F2C16"/>
    <w:rsid w:val="00214C71"/>
    <w:rsid w:val="00231038"/>
    <w:rsid w:val="0025765A"/>
    <w:rsid w:val="00257C28"/>
    <w:rsid w:val="00260D1C"/>
    <w:rsid w:val="0026260F"/>
    <w:rsid w:val="0027293B"/>
    <w:rsid w:val="002A5695"/>
    <w:rsid w:val="002B4A3E"/>
    <w:rsid w:val="002C78A1"/>
    <w:rsid w:val="002E099B"/>
    <w:rsid w:val="002F4C13"/>
    <w:rsid w:val="002F4F59"/>
    <w:rsid w:val="00323218"/>
    <w:rsid w:val="00325BFB"/>
    <w:rsid w:val="00326EE6"/>
    <w:rsid w:val="003346DB"/>
    <w:rsid w:val="003366F1"/>
    <w:rsid w:val="003759C3"/>
    <w:rsid w:val="003D0303"/>
    <w:rsid w:val="003F53E5"/>
    <w:rsid w:val="00413473"/>
    <w:rsid w:val="00451B44"/>
    <w:rsid w:val="004718D4"/>
    <w:rsid w:val="004B66D1"/>
    <w:rsid w:val="004B6777"/>
    <w:rsid w:val="004C51A0"/>
    <w:rsid w:val="004D6024"/>
    <w:rsid w:val="004E63D6"/>
    <w:rsid w:val="004F1CFD"/>
    <w:rsid w:val="00547977"/>
    <w:rsid w:val="005640E4"/>
    <w:rsid w:val="0059404F"/>
    <w:rsid w:val="005A5824"/>
    <w:rsid w:val="00617AC8"/>
    <w:rsid w:val="00622FFC"/>
    <w:rsid w:val="00634913"/>
    <w:rsid w:val="006A3514"/>
    <w:rsid w:val="006B016C"/>
    <w:rsid w:val="006B4D45"/>
    <w:rsid w:val="006E441E"/>
    <w:rsid w:val="007156DC"/>
    <w:rsid w:val="00715830"/>
    <w:rsid w:val="00716599"/>
    <w:rsid w:val="00741C44"/>
    <w:rsid w:val="00783F79"/>
    <w:rsid w:val="0079435C"/>
    <w:rsid w:val="007C5103"/>
    <w:rsid w:val="007E3EDB"/>
    <w:rsid w:val="007E5E31"/>
    <w:rsid w:val="007E6CBB"/>
    <w:rsid w:val="007F4216"/>
    <w:rsid w:val="0085116F"/>
    <w:rsid w:val="0085623F"/>
    <w:rsid w:val="00882829"/>
    <w:rsid w:val="008849A4"/>
    <w:rsid w:val="00895FC6"/>
    <w:rsid w:val="0089793A"/>
    <w:rsid w:val="008A36EC"/>
    <w:rsid w:val="008D3128"/>
    <w:rsid w:val="008D7C8F"/>
    <w:rsid w:val="00913041"/>
    <w:rsid w:val="00935168"/>
    <w:rsid w:val="00960D94"/>
    <w:rsid w:val="009765D5"/>
    <w:rsid w:val="009A587D"/>
    <w:rsid w:val="009B7807"/>
    <w:rsid w:val="009B7A04"/>
    <w:rsid w:val="009C7358"/>
    <w:rsid w:val="009D2570"/>
    <w:rsid w:val="009D482A"/>
    <w:rsid w:val="009D7DC3"/>
    <w:rsid w:val="00A00350"/>
    <w:rsid w:val="00A12E4C"/>
    <w:rsid w:val="00A245DB"/>
    <w:rsid w:val="00A31222"/>
    <w:rsid w:val="00A35D7D"/>
    <w:rsid w:val="00A714D3"/>
    <w:rsid w:val="00A87377"/>
    <w:rsid w:val="00AB6B08"/>
    <w:rsid w:val="00AC5422"/>
    <w:rsid w:val="00AD1F04"/>
    <w:rsid w:val="00B27173"/>
    <w:rsid w:val="00B46223"/>
    <w:rsid w:val="00B52C28"/>
    <w:rsid w:val="00BA13AE"/>
    <w:rsid w:val="00BE2404"/>
    <w:rsid w:val="00BF23E5"/>
    <w:rsid w:val="00BF3BD9"/>
    <w:rsid w:val="00C07870"/>
    <w:rsid w:val="00C304D5"/>
    <w:rsid w:val="00C324B7"/>
    <w:rsid w:val="00C419D0"/>
    <w:rsid w:val="00C4314B"/>
    <w:rsid w:val="00C45CD6"/>
    <w:rsid w:val="00CA3AEA"/>
    <w:rsid w:val="00CB2C21"/>
    <w:rsid w:val="00CC7EE0"/>
    <w:rsid w:val="00CE064D"/>
    <w:rsid w:val="00CE110F"/>
    <w:rsid w:val="00CF05F8"/>
    <w:rsid w:val="00D1360F"/>
    <w:rsid w:val="00D13ECD"/>
    <w:rsid w:val="00D418FD"/>
    <w:rsid w:val="00D50DD4"/>
    <w:rsid w:val="00D553AC"/>
    <w:rsid w:val="00D67C8B"/>
    <w:rsid w:val="00D92DC2"/>
    <w:rsid w:val="00DD0765"/>
    <w:rsid w:val="00E076C4"/>
    <w:rsid w:val="00E27824"/>
    <w:rsid w:val="00E33C45"/>
    <w:rsid w:val="00E37818"/>
    <w:rsid w:val="00E60C4B"/>
    <w:rsid w:val="00E65BA5"/>
    <w:rsid w:val="00E96025"/>
    <w:rsid w:val="00ED6BDE"/>
    <w:rsid w:val="00F05F3B"/>
    <w:rsid w:val="00F166E8"/>
    <w:rsid w:val="00F852AD"/>
    <w:rsid w:val="00FB7132"/>
    <w:rsid w:val="00FE2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7AE9F7-9798-428C-BE76-80AE0582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A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80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D7C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7C8F"/>
    <w:rPr>
      <w:rFonts w:ascii="Tahoma" w:hAnsi="Tahoma" w:cs="Tahoma"/>
      <w:sz w:val="16"/>
      <w:szCs w:val="16"/>
    </w:rPr>
  </w:style>
  <w:style w:type="paragraph" w:styleId="a6">
    <w:name w:val="List Paragraph"/>
    <w:basedOn w:val="a"/>
    <w:uiPriority w:val="34"/>
    <w:qFormat/>
    <w:rsid w:val="000C71D4"/>
    <w:pPr>
      <w:ind w:left="720"/>
      <w:contextualSpacing/>
    </w:pPr>
  </w:style>
  <w:style w:type="paragraph" w:styleId="a7">
    <w:name w:val="header"/>
    <w:basedOn w:val="a"/>
    <w:link w:val="a8"/>
    <w:uiPriority w:val="99"/>
    <w:semiHidden/>
    <w:unhideWhenUsed/>
    <w:rsid w:val="00061F5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61F55"/>
  </w:style>
  <w:style w:type="paragraph" w:styleId="a9">
    <w:name w:val="footer"/>
    <w:basedOn w:val="a"/>
    <w:link w:val="aa"/>
    <w:uiPriority w:val="99"/>
    <w:unhideWhenUsed/>
    <w:rsid w:val="00061F5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61F55"/>
  </w:style>
  <w:style w:type="character" w:styleId="ab">
    <w:name w:val="Placeholder Text"/>
    <w:basedOn w:val="a0"/>
    <w:uiPriority w:val="99"/>
    <w:semiHidden/>
    <w:rsid w:val="00D553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1888</Words>
  <Characters>10763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Zamira</dc:creator>
  <cp:keywords/>
  <dc:description/>
  <cp:lastModifiedBy>My Lenovo</cp:lastModifiedBy>
  <cp:revision>2</cp:revision>
  <dcterms:created xsi:type="dcterms:W3CDTF">2020-01-24T16:35:00Z</dcterms:created>
  <dcterms:modified xsi:type="dcterms:W3CDTF">2020-01-24T16:35:00Z</dcterms:modified>
</cp:coreProperties>
</file>